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A572" w14:textId="77777777" w:rsidR="003104FB" w:rsidRPr="00FB09D9" w:rsidRDefault="003104FB" w:rsidP="003B78B6">
      <w:pPr>
        <w:pStyle w:val="Title"/>
        <w:pBdr>
          <w:top w:val="double" w:sz="4" w:space="1" w:color="auto"/>
          <w:bottom w:val="none" w:sz="0" w:space="0" w:color="auto"/>
        </w:pBdr>
        <w:spacing w:line="276" w:lineRule="auto"/>
        <w:jc w:val="center"/>
        <w:rPr>
          <w:rFonts w:ascii="Calibri" w:hAnsi="Calibri" w:cs="Calibri"/>
          <w:b/>
          <w:color w:val="2F5496"/>
          <w:sz w:val="36"/>
          <w:szCs w:val="36"/>
        </w:rPr>
      </w:pPr>
      <w:r w:rsidRPr="00FB09D9">
        <w:rPr>
          <w:rFonts w:ascii="Calibri" w:hAnsi="Calibri" w:cs="Calibri"/>
          <w:b/>
          <w:color w:val="2F5496"/>
          <w:sz w:val="36"/>
          <w:szCs w:val="36"/>
        </w:rPr>
        <w:t>‘India’s Top PSUs 202</w:t>
      </w:r>
      <w:r>
        <w:rPr>
          <w:rFonts w:ascii="Calibri" w:hAnsi="Calibri" w:cs="Calibri"/>
          <w:b/>
          <w:color w:val="2F5496"/>
          <w:sz w:val="36"/>
          <w:szCs w:val="36"/>
        </w:rPr>
        <w:t>2</w:t>
      </w:r>
      <w:r w:rsidRPr="00FB09D9">
        <w:rPr>
          <w:rFonts w:ascii="Calibri" w:hAnsi="Calibri" w:cs="Calibri"/>
          <w:b/>
          <w:color w:val="2F5496"/>
          <w:sz w:val="36"/>
          <w:szCs w:val="36"/>
        </w:rPr>
        <w:t>’</w:t>
      </w:r>
    </w:p>
    <w:p w14:paraId="685E0A36" w14:textId="77777777" w:rsidR="003104FB" w:rsidRPr="00FB09D9" w:rsidRDefault="003104FB" w:rsidP="003B78B6">
      <w:pPr>
        <w:pStyle w:val="Title"/>
        <w:pBdr>
          <w:bottom w:val="none" w:sz="0" w:space="0" w:color="auto"/>
        </w:pBdr>
        <w:spacing w:after="120" w:line="276" w:lineRule="auto"/>
        <w:jc w:val="center"/>
        <w:rPr>
          <w:rFonts w:ascii="Calibri" w:hAnsi="Calibri" w:cs="Calibri"/>
          <w:b/>
          <w:color w:val="323E4F"/>
          <w:sz w:val="32"/>
          <w:szCs w:val="32"/>
        </w:rPr>
      </w:pPr>
      <w:r w:rsidRPr="00FB09D9">
        <w:rPr>
          <w:rFonts w:ascii="Calibri" w:hAnsi="Calibri" w:cs="Calibri"/>
          <w:b/>
          <w:color w:val="323E4F"/>
          <w:sz w:val="32"/>
          <w:szCs w:val="32"/>
        </w:rPr>
        <w:t>Nomination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04FB" w:rsidRPr="00FB09D9" w14:paraId="01C65639" w14:textId="77777777" w:rsidTr="00A045BB">
        <w:trPr>
          <w:trHeight w:val="1872"/>
        </w:trPr>
        <w:tc>
          <w:tcPr>
            <w:tcW w:w="10685" w:type="dxa"/>
            <w:shd w:val="clear" w:color="auto" w:fill="auto"/>
          </w:tcPr>
          <w:p w14:paraId="5618CD25" w14:textId="505FC613" w:rsidR="00AB7C55" w:rsidRPr="00AB7C55" w:rsidRDefault="00AB7C55" w:rsidP="00AB7C55">
            <w:pPr>
              <w:autoSpaceDE w:val="0"/>
              <w:autoSpaceDN w:val="0"/>
              <w:adjustRightInd w:val="0"/>
              <w:spacing w:after="120"/>
              <w:contextualSpacing/>
              <w:jc w:val="both"/>
              <w:rPr>
                <w:rFonts w:eastAsia="Calibri" w:cs="Calibri"/>
                <w:b/>
                <w:bCs/>
                <w:color w:val="000FA9"/>
                <w:sz w:val="20"/>
                <w:szCs w:val="20"/>
              </w:rPr>
            </w:pPr>
            <w:r w:rsidRPr="00AB7C55">
              <w:rPr>
                <w:rFonts w:eastAsia="Calibri" w:cs="Calibri"/>
                <w:b/>
                <w:bCs/>
                <w:color w:val="000FA9"/>
                <w:sz w:val="20"/>
                <w:szCs w:val="20"/>
              </w:rPr>
              <w:t xml:space="preserve">Who </w:t>
            </w:r>
            <w:r>
              <w:rPr>
                <w:rFonts w:eastAsia="Calibri" w:cs="Calibri"/>
                <w:b/>
                <w:bCs/>
                <w:color w:val="000FA9"/>
                <w:sz w:val="20"/>
                <w:szCs w:val="20"/>
              </w:rPr>
              <w:t>are eligible to</w:t>
            </w:r>
            <w:r w:rsidRPr="00AB7C55">
              <w:rPr>
                <w:rFonts w:eastAsia="Calibri" w:cs="Calibri"/>
                <w:b/>
                <w:bCs/>
                <w:color w:val="000FA9"/>
                <w:sz w:val="20"/>
                <w:szCs w:val="20"/>
              </w:rPr>
              <w:t xml:space="preserve"> apply:</w:t>
            </w:r>
          </w:p>
          <w:p w14:paraId="65A31F8D" w14:textId="101A6B3A" w:rsidR="003104FB" w:rsidRPr="00AB7C55" w:rsidRDefault="00DF52BB" w:rsidP="003B78B6">
            <w:pPr>
              <w:numPr>
                <w:ilvl w:val="0"/>
                <w:numId w:val="3"/>
              </w:numPr>
              <w:autoSpaceDE w:val="0"/>
              <w:autoSpaceDN w:val="0"/>
              <w:adjustRightInd w:val="0"/>
              <w:spacing w:after="120"/>
              <w:contextualSpacing/>
              <w:jc w:val="both"/>
              <w:rPr>
                <w:rFonts w:eastAsia="Calibri" w:cs="Calibri"/>
                <w:bCs/>
                <w:sz w:val="20"/>
                <w:szCs w:val="20"/>
              </w:rPr>
            </w:pPr>
            <w:r w:rsidRPr="00AB7C55">
              <w:rPr>
                <w:rFonts w:eastAsia="Calibri" w:cs="Calibri"/>
                <w:bCs/>
                <w:sz w:val="20"/>
                <w:szCs w:val="20"/>
              </w:rPr>
              <w:t>Central PSUs</w:t>
            </w:r>
          </w:p>
          <w:p w14:paraId="1AA378DA" w14:textId="7154D33B" w:rsidR="00DB63B6" w:rsidRPr="00AB7C55" w:rsidRDefault="00DB63B6" w:rsidP="008D2991">
            <w:pPr>
              <w:numPr>
                <w:ilvl w:val="0"/>
                <w:numId w:val="3"/>
              </w:numPr>
              <w:autoSpaceDE w:val="0"/>
              <w:autoSpaceDN w:val="0"/>
              <w:adjustRightInd w:val="0"/>
              <w:spacing w:after="120"/>
              <w:contextualSpacing/>
              <w:jc w:val="both"/>
              <w:rPr>
                <w:rFonts w:eastAsia="Calibri" w:cs="Calibri"/>
                <w:bCs/>
                <w:sz w:val="20"/>
                <w:szCs w:val="20"/>
              </w:rPr>
            </w:pPr>
            <w:r w:rsidRPr="00AB7C55">
              <w:rPr>
                <w:rFonts w:eastAsia="Calibri" w:cs="Calibri"/>
                <w:bCs/>
                <w:sz w:val="20"/>
                <w:szCs w:val="20"/>
              </w:rPr>
              <w:t xml:space="preserve">State </w:t>
            </w:r>
            <w:r w:rsidR="00746C8C" w:rsidRPr="00AB7C55">
              <w:rPr>
                <w:rFonts w:eastAsia="Calibri" w:cs="Calibri"/>
                <w:bCs/>
                <w:sz w:val="20"/>
                <w:szCs w:val="20"/>
              </w:rPr>
              <w:t>PSUs</w:t>
            </w:r>
            <w:r w:rsidR="008D2991" w:rsidRPr="00AB7C55">
              <w:rPr>
                <w:rFonts w:eastAsia="Calibri" w:cs="Calibri"/>
                <w:bCs/>
                <w:sz w:val="20"/>
                <w:szCs w:val="20"/>
              </w:rPr>
              <w:t xml:space="preserve"> </w:t>
            </w:r>
          </w:p>
          <w:p w14:paraId="699B4174" w14:textId="10CCFAEF" w:rsidR="00034498" w:rsidRPr="00AB7C55" w:rsidRDefault="00034498" w:rsidP="00DB63B6">
            <w:pPr>
              <w:numPr>
                <w:ilvl w:val="0"/>
                <w:numId w:val="3"/>
              </w:numPr>
              <w:autoSpaceDE w:val="0"/>
              <w:autoSpaceDN w:val="0"/>
              <w:adjustRightInd w:val="0"/>
              <w:spacing w:after="120"/>
              <w:contextualSpacing/>
              <w:jc w:val="both"/>
              <w:rPr>
                <w:rFonts w:eastAsia="Calibri" w:cs="Calibri"/>
                <w:bCs/>
                <w:sz w:val="20"/>
                <w:szCs w:val="20"/>
              </w:rPr>
            </w:pPr>
            <w:r w:rsidRPr="00AB7C55">
              <w:rPr>
                <w:rFonts w:eastAsia="Calibri" w:cs="Calibri"/>
                <w:bCs/>
                <w:sz w:val="20"/>
                <w:szCs w:val="20"/>
              </w:rPr>
              <w:t>Gov</w:t>
            </w:r>
            <w:r w:rsidR="005115B5" w:rsidRPr="00AB7C55">
              <w:rPr>
                <w:rFonts w:eastAsia="Calibri" w:cs="Calibri"/>
                <w:bCs/>
                <w:sz w:val="20"/>
                <w:szCs w:val="20"/>
              </w:rPr>
              <w:t>ernment</w:t>
            </w:r>
            <w:r w:rsidRPr="00AB7C55">
              <w:rPr>
                <w:rFonts w:eastAsia="Calibri" w:cs="Calibri"/>
                <w:bCs/>
                <w:sz w:val="20"/>
                <w:szCs w:val="20"/>
              </w:rPr>
              <w:t xml:space="preserve"> </w:t>
            </w:r>
            <w:r w:rsidR="005115B5" w:rsidRPr="00AB7C55">
              <w:rPr>
                <w:rFonts w:eastAsia="Calibri" w:cs="Calibri"/>
                <w:bCs/>
                <w:sz w:val="20"/>
                <w:szCs w:val="20"/>
              </w:rPr>
              <w:t>M</w:t>
            </w:r>
            <w:r w:rsidRPr="00AB7C55">
              <w:rPr>
                <w:rFonts w:eastAsia="Calibri" w:cs="Calibri"/>
                <w:bCs/>
                <w:sz w:val="20"/>
                <w:szCs w:val="20"/>
              </w:rPr>
              <w:t>inistries</w:t>
            </w:r>
            <w:r w:rsidR="00AB7C55">
              <w:rPr>
                <w:rFonts w:eastAsia="Calibri" w:cs="Calibri"/>
                <w:bCs/>
                <w:sz w:val="20"/>
                <w:szCs w:val="20"/>
              </w:rPr>
              <w:t xml:space="preserve"> (State &amp; Central)</w:t>
            </w:r>
          </w:p>
          <w:p w14:paraId="3DFE4076" w14:textId="3F837E5F" w:rsidR="003104FB" w:rsidRDefault="003104FB" w:rsidP="003B78B6">
            <w:pPr>
              <w:numPr>
                <w:ilvl w:val="0"/>
                <w:numId w:val="3"/>
              </w:numPr>
              <w:autoSpaceDE w:val="0"/>
              <w:autoSpaceDN w:val="0"/>
              <w:adjustRightInd w:val="0"/>
              <w:spacing w:after="120"/>
              <w:contextualSpacing/>
              <w:jc w:val="both"/>
              <w:rPr>
                <w:rFonts w:eastAsia="Calibri" w:cs="Calibri"/>
                <w:bCs/>
                <w:sz w:val="20"/>
                <w:szCs w:val="20"/>
              </w:rPr>
            </w:pPr>
            <w:r w:rsidRPr="00A23E73">
              <w:rPr>
                <w:rFonts w:eastAsia="Calibri" w:cs="Calibri"/>
                <w:bCs/>
                <w:sz w:val="20"/>
                <w:szCs w:val="20"/>
              </w:rPr>
              <w:t xml:space="preserve">Public sector scheduled commercial banks (SCBs) </w:t>
            </w:r>
            <w:r w:rsidR="00AB7C55">
              <w:rPr>
                <w:rFonts w:eastAsia="Calibri" w:cs="Calibri"/>
                <w:bCs/>
                <w:sz w:val="20"/>
                <w:szCs w:val="20"/>
              </w:rPr>
              <w:t>(</w:t>
            </w:r>
            <w:r w:rsidRPr="00A23E73">
              <w:rPr>
                <w:rFonts w:eastAsia="Calibri" w:cs="Calibri"/>
                <w:bCs/>
                <w:sz w:val="20"/>
                <w:szCs w:val="20"/>
              </w:rPr>
              <w:t>excluding regional rural banks (RRBs)</w:t>
            </w:r>
            <w:r w:rsidR="00AB7C55">
              <w:rPr>
                <w:rFonts w:eastAsia="Calibri" w:cs="Calibri"/>
                <w:bCs/>
                <w:sz w:val="20"/>
                <w:szCs w:val="20"/>
              </w:rPr>
              <w:t>)</w:t>
            </w:r>
          </w:p>
          <w:p w14:paraId="3D357DF8" w14:textId="5AC0DCA9" w:rsidR="00AB7C55" w:rsidRPr="002457B2" w:rsidRDefault="003104FB" w:rsidP="002457B2">
            <w:pPr>
              <w:numPr>
                <w:ilvl w:val="0"/>
                <w:numId w:val="3"/>
              </w:numPr>
              <w:autoSpaceDE w:val="0"/>
              <w:autoSpaceDN w:val="0"/>
              <w:adjustRightInd w:val="0"/>
              <w:spacing w:after="120"/>
              <w:contextualSpacing/>
              <w:jc w:val="both"/>
              <w:rPr>
                <w:rFonts w:eastAsia="Calibri" w:cs="Calibri"/>
                <w:b/>
                <w:bCs/>
                <w:color w:val="000FA9"/>
                <w:sz w:val="20"/>
                <w:szCs w:val="20"/>
              </w:rPr>
            </w:pPr>
            <w:r w:rsidRPr="00A23E73">
              <w:rPr>
                <w:rFonts w:eastAsia="Calibri" w:cs="Calibri"/>
                <w:bCs/>
                <w:sz w:val="20"/>
                <w:szCs w:val="20"/>
              </w:rPr>
              <w:t>Public sector insurance companies</w:t>
            </w:r>
          </w:p>
          <w:p w14:paraId="33DE157D" w14:textId="77777777" w:rsidR="002457B2" w:rsidRPr="002457B2" w:rsidRDefault="002457B2" w:rsidP="002457B2">
            <w:pPr>
              <w:autoSpaceDE w:val="0"/>
              <w:autoSpaceDN w:val="0"/>
              <w:adjustRightInd w:val="0"/>
              <w:spacing w:after="120"/>
              <w:ind w:left="360"/>
              <w:contextualSpacing/>
              <w:jc w:val="both"/>
              <w:rPr>
                <w:rFonts w:eastAsia="Calibri" w:cs="Calibri"/>
                <w:b/>
                <w:bCs/>
                <w:color w:val="000FA9"/>
                <w:sz w:val="20"/>
                <w:szCs w:val="20"/>
              </w:rPr>
            </w:pPr>
          </w:p>
          <w:p w14:paraId="474CCD5A" w14:textId="524CC0CB" w:rsidR="00AB7C55" w:rsidRPr="00A23E73" w:rsidRDefault="00AB7C55" w:rsidP="00AB7C55">
            <w:pPr>
              <w:autoSpaceDE w:val="0"/>
              <w:autoSpaceDN w:val="0"/>
              <w:adjustRightInd w:val="0"/>
              <w:spacing w:after="120"/>
              <w:contextualSpacing/>
              <w:jc w:val="both"/>
              <w:rPr>
                <w:rFonts w:eastAsia="Calibri" w:cs="Calibri"/>
                <w:b/>
                <w:bCs/>
                <w:color w:val="000FA9"/>
                <w:sz w:val="20"/>
                <w:szCs w:val="20"/>
              </w:rPr>
            </w:pPr>
            <w:r w:rsidRPr="00AB7C55">
              <w:rPr>
                <w:rFonts w:eastAsia="Calibri" w:cs="Calibri"/>
                <w:b/>
                <w:bCs/>
                <w:color w:val="000FA9"/>
                <w:sz w:val="20"/>
                <w:szCs w:val="20"/>
              </w:rPr>
              <w:t xml:space="preserve">Eligibility </w:t>
            </w:r>
            <w:r>
              <w:rPr>
                <w:rFonts w:eastAsia="Calibri" w:cs="Calibri"/>
                <w:b/>
                <w:bCs/>
                <w:color w:val="000FA9"/>
                <w:sz w:val="20"/>
                <w:szCs w:val="20"/>
              </w:rPr>
              <w:t>c</w:t>
            </w:r>
            <w:r w:rsidRPr="00AB7C55">
              <w:rPr>
                <w:rFonts w:eastAsia="Calibri" w:cs="Calibri"/>
                <w:b/>
                <w:bCs/>
                <w:color w:val="000FA9"/>
                <w:sz w:val="20"/>
                <w:szCs w:val="20"/>
              </w:rPr>
              <w:t>riteria:</w:t>
            </w:r>
          </w:p>
          <w:p w14:paraId="24BB9A51" w14:textId="77777777" w:rsidR="00F23E02" w:rsidRPr="00F23E02" w:rsidRDefault="00F23E02" w:rsidP="00F23E02">
            <w:pPr>
              <w:numPr>
                <w:ilvl w:val="0"/>
                <w:numId w:val="3"/>
              </w:numPr>
              <w:autoSpaceDE w:val="0"/>
              <w:autoSpaceDN w:val="0"/>
              <w:adjustRightInd w:val="0"/>
              <w:spacing w:after="120"/>
              <w:contextualSpacing/>
              <w:jc w:val="both"/>
              <w:rPr>
                <w:rFonts w:eastAsia="Calibri" w:cs="Calibri"/>
                <w:color w:val="000000"/>
                <w:sz w:val="20"/>
                <w:szCs w:val="20"/>
              </w:rPr>
            </w:pPr>
            <w:r w:rsidRPr="00F23E02">
              <w:rPr>
                <w:rFonts w:eastAsia="Calibri" w:cs="Calibri"/>
                <w:color w:val="000000"/>
                <w:sz w:val="20"/>
                <w:szCs w:val="20"/>
              </w:rPr>
              <w:t>The company should have reported a standalone total income of at least Rs. 25 crores in FY21 to be eligible for consideration for the awards as well as the publication</w:t>
            </w:r>
          </w:p>
          <w:p w14:paraId="6A29AD65" w14:textId="77777777" w:rsidR="00F23E02" w:rsidRDefault="00F23E02" w:rsidP="00F23E02">
            <w:pPr>
              <w:numPr>
                <w:ilvl w:val="0"/>
                <w:numId w:val="3"/>
              </w:numPr>
              <w:autoSpaceDE w:val="0"/>
              <w:autoSpaceDN w:val="0"/>
              <w:adjustRightInd w:val="0"/>
              <w:spacing w:after="120"/>
              <w:contextualSpacing/>
              <w:jc w:val="both"/>
              <w:rPr>
                <w:rFonts w:eastAsia="Calibri" w:cs="Calibri"/>
                <w:color w:val="000000"/>
                <w:sz w:val="20"/>
                <w:szCs w:val="20"/>
              </w:rPr>
            </w:pPr>
            <w:r w:rsidRPr="00F23E02">
              <w:rPr>
                <w:rFonts w:eastAsia="Calibri" w:cs="Calibri"/>
                <w:color w:val="000000"/>
                <w:sz w:val="20"/>
                <w:szCs w:val="20"/>
              </w:rPr>
              <w:t>The company must be engaged in commercial activities for profit and not for charity</w:t>
            </w:r>
          </w:p>
          <w:p w14:paraId="3610AE56" w14:textId="1F21AE55" w:rsidR="002457B2" w:rsidRPr="00F23E02" w:rsidRDefault="00F23E02" w:rsidP="00F23E02">
            <w:pPr>
              <w:numPr>
                <w:ilvl w:val="0"/>
                <w:numId w:val="3"/>
              </w:numPr>
              <w:autoSpaceDE w:val="0"/>
              <w:autoSpaceDN w:val="0"/>
              <w:adjustRightInd w:val="0"/>
              <w:spacing w:after="120"/>
              <w:contextualSpacing/>
              <w:jc w:val="both"/>
              <w:rPr>
                <w:rFonts w:eastAsia="Calibri" w:cs="Calibri"/>
                <w:color w:val="000000"/>
                <w:sz w:val="20"/>
                <w:szCs w:val="20"/>
              </w:rPr>
            </w:pPr>
            <w:r w:rsidRPr="00F23E02">
              <w:rPr>
                <w:rFonts w:eastAsia="Calibri" w:cs="Calibri"/>
                <w:color w:val="000000"/>
                <w:sz w:val="20"/>
                <w:szCs w:val="20"/>
              </w:rPr>
              <w:t>Only non-sick PSUs and companies which have not gone under industrial or financial reconstruction in last 3 years can apply</w:t>
            </w:r>
          </w:p>
          <w:p w14:paraId="0ADC206B" w14:textId="6F015795" w:rsidR="00AB7C55" w:rsidRPr="00AB7C55" w:rsidRDefault="00AB7C55" w:rsidP="00AB7C55">
            <w:pPr>
              <w:autoSpaceDE w:val="0"/>
              <w:autoSpaceDN w:val="0"/>
              <w:adjustRightInd w:val="0"/>
              <w:spacing w:after="120"/>
              <w:contextualSpacing/>
              <w:jc w:val="both"/>
              <w:rPr>
                <w:rFonts w:eastAsia="Calibri" w:cs="Calibri"/>
                <w:b/>
                <w:bCs/>
                <w:color w:val="000FA9"/>
                <w:sz w:val="20"/>
                <w:szCs w:val="20"/>
              </w:rPr>
            </w:pPr>
            <w:r w:rsidRPr="00AB7C55">
              <w:rPr>
                <w:rFonts w:eastAsia="Calibri" w:cs="Calibri"/>
                <w:b/>
                <w:bCs/>
                <w:color w:val="000FA9"/>
                <w:sz w:val="20"/>
                <w:szCs w:val="20"/>
              </w:rPr>
              <w:t>Details Required:</w:t>
            </w:r>
          </w:p>
          <w:p w14:paraId="42F786E6" w14:textId="338D799E" w:rsidR="003104FB" w:rsidRDefault="003104FB" w:rsidP="003B78B6">
            <w:pPr>
              <w:numPr>
                <w:ilvl w:val="0"/>
                <w:numId w:val="3"/>
              </w:numPr>
              <w:autoSpaceDE w:val="0"/>
              <w:autoSpaceDN w:val="0"/>
              <w:adjustRightInd w:val="0"/>
              <w:spacing w:after="120"/>
              <w:contextualSpacing/>
              <w:jc w:val="both"/>
              <w:rPr>
                <w:rFonts w:eastAsia="Calibri" w:cs="Calibri"/>
                <w:bCs/>
                <w:sz w:val="20"/>
                <w:szCs w:val="20"/>
              </w:rPr>
            </w:pPr>
            <w:r w:rsidRPr="008001A5">
              <w:rPr>
                <w:rFonts w:eastAsia="Calibri" w:cs="Calibri"/>
                <w:bCs/>
                <w:sz w:val="20"/>
                <w:szCs w:val="20"/>
              </w:rPr>
              <w:t>Annual Reports / Audited Financial Statements (mandatory) for FY</w:t>
            </w:r>
            <w:r>
              <w:rPr>
                <w:rFonts w:eastAsia="Calibri" w:cs="Calibri"/>
                <w:bCs/>
                <w:sz w:val="20"/>
                <w:szCs w:val="20"/>
              </w:rPr>
              <w:t>21</w:t>
            </w:r>
            <w:r w:rsidRPr="008001A5">
              <w:rPr>
                <w:rFonts w:eastAsia="Calibri" w:cs="Calibri"/>
                <w:bCs/>
                <w:sz w:val="20"/>
                <w:szCs w:val="20"/>
              </w:rPr>
              <w:t>, FY</w:t>
            </w:r>
            <w:r>
              <w:rPr>
                <w:rFonts w:eastAsia="Calibri" w:cs="Calibri"/>
                <w:bCs/>
                <w:sz w:val="20"/>
                <w:szCs w:val="20"/>
              </w:rPr>
              <w:t>20 and</w:t>
            </w:r>
            <w:r w:rsidRPr="008001A5">
              <w:rPr>
                <w:rFonts w:eastAsia="Calibri" w:cs="Calibri"/>
                <w:bCs/>
                <w:sz w:val="20"/>
                <w:szCs w:val="20"/>
              </w:rPr>
              <w:t xml:space="preserve"> FY</w:t>
            </w:r>
            <w:r>
              <w:rPr>
                <w:rFonts w:eastAsia="Calibri" w:cs="Calibri"/>
                <w:bCs/>
                <w:sz w:val="20"/>
                <w:szCs w:val="20"/>
              </w:rPr>
              <w:t>19</w:t>
            </w:r>
            <w:r w:rsidRPr="008001A5">
              <w:rPr>
                <w:rFonts w:eastAsia="Calibri" w:cs="Calibri"/>
                <w:bCs/>
                <w:sz w:val="20"/>
                <w:szCs w:val="20"/>
              </w:rPr>
              <w:t xml:space="preserve"> along with the schedules / notes to accounts.</w:t>
            </w:r>
          </w:p>
          <w:p w14:paraId="2CFEFC9F" w14:textId="1EF1874E" w:rsidR="003104FB" w:rsidRPr="003B78B6" w:rsidRDefault="003104FB" w:rsidP="003B78B6">
            <w:pPr>
              <w:numPr>
                <w:ilvl w:val="0"/>
                <w:numId w:val="3"/>
              </w:numPr>
              <w:autoSpaceDE w:val="0"/>
              <w:autoSpaceDN w:val="0"/>
              <w:adjustRightInd w:val="0"/>
              <w:spacing w:after="120"/>
              <w:contextualSpacing/>
              <w:jc w:val="both"/>
              <w:rPr>
                <w:rFonts w:eastAsia="Calibri" w:cs="Calibri"/>
                <w:bCs/>
                <w:sz w:val="20"/>
                <w:szCs w:val="20"/>
              </w:rPr>
            </w:pPr>
            <w:r w:rsidRPr="003B78B6">
              <w:rPr>
                <w:rFonts w:eastAsia="Calibri" w:cs="Calibri"/>
                <w:bCs/>
                <w:sz w:val="20"/>
                <w:szCs w:val="20"/>
              </w:rPr>
              <w:t xml:space="preserve">Completed nomination forms along with valid required documents will qualify companies for the </w:t>
            </w:r>
            <w:r w:rsidR="00983AD9">
              <w:rPr>
                <w:rFonts w:eastAsia="Calibri" w:cs="Calibri"/>
                <w:bCs/>
                <w:sz w:val="20"/>
                <w:szCs w:val="20"/>
              </w:rPr>
              <w:t xml:space="preserve">purpose of </w:t>
            </w:r>
            <w:r w:rsidRPr="003B78B6">
              <w:rPr>
                <w:rFonts w:eastAsia="Calibri" w:cs="Calibri"/>
                <w:bCs/>
                <w:sz w:val="20"/>
                <w:szCs w:val="20"/>
              </w:rPr>
              <w:t>publication and PSU awards</w:t>
            </w:r>
          </w:p>
          <w:p w14:paraId="09109B6E" w14:textId="77777777" w:rsidR="00DD6527" w:rsidRPr="00DD6527" w:rsidRDefault="00DD6527" w:rsidP="00DD6527">
            <w:pPr>
              <w:autoSpaceDE w:val="0"/>
              <w:autoSpaceDN w:val="0"/>
              <w:adjustRightInd w:val="0"/>
              <w:spacing w:after="120"/>
              <w:contextualSpacing/>
              <w:jc w:val="both"/>
              <w:rPr>
                <w:bCs/>
                <w:sz w:val="20"/>
                <w:szCs w:val="20"/>
              </w:rPr>
            </w:pPr>
          </w:p>
          <w:p w14:paraId="4CC33C09" w14:textId="77777777" w:rsidR="00DD6527" w:rsidRPr="008B70B2" w:rsidRDefault="002457B2" w:rsidP="002457B2">
            <w:pPr>
              <w:autoSpaceDE w:val="0"/>
              <w:autoSpaceDN w:val="0"/>
              <w:adjustRightInd w:val="0"/>
              <w:spacing w:after="120"/>
              <w:contextualSpacing/>
              <w:jc w:val="both"/>
              <w:rPr>
                <w:rFonts w:eastAsia="Calibri" w:cs="Calibri"/>
                <w:b/>
                <w:bCs/>
                <w:color w:val="000FA9"/>
                <w:sz w:val="20"/>
                <w:szCs w:val="20"/>
              </w:rPr>
            </w:pPr>
            <w:r w:rsidRPr="008B70B2">
              <w:rPr>
                <w:rFonts w:eastAsia="Calibri" w:cs="Calibri"/>
                <w:b/>
                <w:bCs/>
                <w:color w:val="000FA9"/>
                <w:sz w:val="20"/>
                <w:szCs w:val="20"/>
              </w:rPr>
              <w:t xml:space="preserve">Note: </w:t>
            </w:r>
          </w:p>
          <w:p w14:paraId="5A233921" w14:textId="6896B77A" w:rsidR="00922FCD" w:rsidRPr="009B646D" w:rsidRDefault="009B646D" w:rsidP="00DD6527">
            <w:pPr>
              <w:pStyle w:val="ListParagraph"/>
              <w:numPr>
                <w:ilvl w:val="0"/>
                <w:numId w:val="5"/>
              </w:numPr>
              <w:autoSpaceDE w:val="0"/>
              <w:autoSpaceDN w:val="0"/>
              <w:adjustRightInd w:val="0"/>
              <w:spacing w:after="120"/>
              <w:jc w:val="both"/>
              <w:rPr>
                <w:bCs/>
                <w:i/>
                <w:iCs/>
                <w:sz w:val="20"/>
                <w:szCs w:val="20"/>
              </w:rPr>
            </w:pPr>
            <w:r w:rsidRPr="009B646D">
              <w:rPr>
                <w:bCs/>
                <w:i/>
                <w:iCs/>
                <w:sz w:val="20"/>
                <w:szCs w:val="20"/>
              </w:rPr>
              <w:t>Completed n</w:t>
            </w:r>
            <w:r w:rsidR="00DD6527" w:rsidRPr="009B646D">
              <w:rPr>
                <w:bCs/>
                <w:i/>
                <w:iCs/>
                <w:sz w:val="20"/>
                <w:szCs w:val="20"/>
              </w:rPr>
              <w:t xml:space="preserve">omination </w:t>
            </w:r>
            <w:r w:rsidRPr="009B646D">
              <w:rPr>
                <w:bCs/>
                <w:i/>
                <w:iCs/>
                <w:sz w:val="20"/>
                <w:szCs w:val="20"/>
              </w:rPr>
              <w:t>f</w:t>
            </w:r>
            <w:r w:rsidR="00DD6527" w:rsidRPr="009B646D">
              <w:rPr>
                <w:bCs/>
                <w:i/>
                <w:iCs/>
                <w:sz w:val="20"/>
                <w:szCs w:val="20"/>
              </w:rPr>
              <w:t xml:space="preserve">orm is to be </w:t>
            </w:r>
            <w:r w:rsidRPr="009B646D">
              <w:rPr>
                <w:bCs/>
                <w:i/>
                <w:iCs/>
                <w:sz w:val="20"/>
                <w:szCs w:val="20"/>
              </w:rPr>
              <w:t xml:space="preserve">shared </w:t>
            </w:r>
            <w:r w:rsidR="001241DC" w:rsidRPr="009B646D">
              <w:rPr>
                <w:bCs/>
                <w:i/>
                <w:iCs/>
                <w:sz w:val="20"/>
                <w:szCs w:val="20"/>
              </w:rPr>
              <w:t xml:space="preserve">along </w:t>
            </w:r>
            <w:r w:rsidR="00DD6527" w:rsidRPr="009B646D">
              <w:rPr>
                <w:bCs/>
                <w:i/>
                <w:iCs/>
                <w:sz w:val="20"/>
                <w:szCs w:val="20"/>
              </w:rPr>
              <w:t>with the supporting documents on the below given email address</w:t>
            </w:r>
            <w:r w:rsidR="006E45D7">
              <w:rPr>
                <w:bCs/>
                <w:i/>
                <w:iCs/>
                <w:sz w:val="20"/>
                <w:szCs w:val="20"/>
              </w:rPr>
              <w:t xml:space="preserve"> (or for any other query contact)</w:t>
            </w:r>
            <w:r w:rsidR="00DD6527" w:rsidRPr="009B646D">
              <w:rPr>
                <w:bCs/>
                <w:i/>
                <w:iCs/>
                <w:sz w:val="20"/>
                <w:szCs w:val="20"/>
              </w:rPr>
              <w:t xml:space="preserve">: </w:t>
            </w:r>
          </w:p>
          <w:p w14:paraId="63624C99" w14:textId="3DA92402" w:rsidR="00922FCD" w:rsidRPr="009B646D" w:rsidRDefault="006F0E40" w:rsidP="006F0E40">
            <w:pPr>
              <w:pStyle w:val="ListParagraph"/>
              <w:numPr>
                <w:ilvl w:val="1"/>
                <w:numId w:val="5"/>
              </w:numPr>
              <w:autoSpaceDE w:val="0"/>
              <w:autoSpaceDN w:val="0"/>
              <w:adjustRightInd w:val="0"/>
              <w:spacing w:after="120"/>
              <w:jc w:val="both"/>
              <w:rPr>
                <w:bCs/>
                <w:i/>
                <w:iCs/>
                <w:sz w:val="20"/>
                <w:szCs w:val="20"/>
              </w:rPr>
            </w:pPr>
            <w:r w:rsidRPr="009B646D">
              <w:rPr>
                <w:bCs/>
                <w:i/>
                <w:iCs/>
                <w:sz w:val="20"/>
                <w:szCs w:val="20"/>
              </w:rPr>
              <w:t xml:space="preserve">Riddhish Desai: </w:t>
            </w:r>
            <w:r w:rsidR="00DD6527" w:rsidRPr="009B646D">
              <w:rPr>
                <w:bCs/>
                <w:i/>
                <w:iCs/>
                <w:sz w:val="20"/>
                <w:szCs w:val="20"/>
              </w:rPr>
              <w:t>DesaiR@DNB.com</w:t>
            </w:r>
          </w:p>
          <w:p w14:paraId="667BA7C1" w14:textId="5E7ADED9" w:rsidR="00DD6527" w:rsidRPr="009B646D" w:rsidRDefault="006F0E40" w:rsidP="006F0E40">
            <w:pPr>
              <w:pStyle w:val="ListParagraph"/>
              <w:numPr>
                <w:ilvl w:val="1"/>
                <w:numId w:val="5"/>
              </w:numPr>
              <w:autoSpaceDE w:val="0"/>
              <w:autoSpaceDN w:val="0"/>
              <w:adjustRightInd w:val="0"/>
              <w:spacing w:after="120"/>
              <w:jc w:val="both"/>
              <w:rPr>
                <w:bCs/>
                <w:i/>
                <w:iCs/>
                <w:sz w:val="20"/>
                <w:szCs w:val="20"/>
              </w:rPr>
            </w:pPr>
            <w:r w:rsidRPr="009B646D">
              <w:rPr>
                <w:bCs/>
                <w:i/>
                <w:iCs/>
                <w:sz w:val="20"/>
                <w:szCs w:val="20"/>
              </w:rPr>
              <w:t xml:space="preserve">Rohit Pawar: </w:t>
            </w:r>
            <w:r w:rsidR="00DD6527" w:rsidRPr="009B646D">
              <w:rPr>
                <w:bCs/>
                <w:i/>
                <w:iCs/>
                <w:sz w:val="20"/>
                <w:szCs w:val="20"/>
              </w:rPr>
              <w:t>PawarRo@DNB.com</w:t>
            </w:r>
          </w:p>
          <w:p w14:paraId="4D2E3C26" w14:textId="0F321DD3" w:rsidR="003104FB" w:rsidRPr="00DD6527" w:rsidRDefault="003104FB" w:rsidP="00DD6527">
            <w:pPr>
              <w:pStyle w:val="ListParagraph"/>
              <w:numPr>
                <w:ilvl w:val="0"/>
                <w:numId w:val="5"/>
              </w:numPr>
              <w:autoSpaceDE w:val="0"/>
              <w:autoSpaceDN w:val="0"/>
              <w:adjustRightInd w:val="0"/>
              <w:spacing w:after="120"/>
              <w:jc w:val="both"/>
              <w:rPr>
                <w:b/>
              </w:rPr>
            </w:pPr>
            <w:r w:rsidRPr="009B646D">
              <w:rPr>
                <w:rFonts w:eastAsia="Calibri" w:cs="Calibri"/>
                <w:bCs/>
                <w:i/>
                <w:iCs/>
                <w:sz w:val="20"/>
                <w:szCs w:val="20"/>
              </w:rPr>
              <w:t xml:space="preserve">Last date </w:t>
            </w:r>
            <w:r w:rsidR="0030506B">
              <w:rPr>
                <w:rFonts w:eastAsia="Calibri" w:cs="Calibri"/>
                <w:bCs/>
                <w:i/>
                <w:iCs/>
                <w:sz w:val="20"/>
                <w:szCs w:val="20"/>
              </w:rPr>
              <w:t xml:space="preserve">to submit the nomination form </w:t>
            </w:r>
            <w:r w:rsidRPr="009B646D">
              <w:rPr>
                <w:rFonts w:eastAsia="Calibri" w:cs="Calibri"/>
                <w:bCs/>
                <w:i/>
                <w:iCs/>
                <w:sz w:val="20"/>
                <w:szCs w:val="20"/>
              </w:rPr>
              <w:t xml:space="preserve">is </w:t>
            </w:r>
            <w:r w:rsidR="002457B2" w:rsidRPr="009B646D">
              <w:rPr>
                <w:rFonts w:eastAsia="Calibri" w:cs="Calibri"/>
                <w:bCs/>
                <w:i/>
                <w:iCs/>
                <w:sz w:val="20"/>
                <w:szCs w:val="20"/>
              </w:rPr>
              <w:t>July 31</w:t>
            </w:r>
            <w:r w:rsidR="0030506B" w:rsidRPr="0030506B">
              <w:rPr>
                <w:rFonts w:eastAsia="Calibri" w:cs="Calibri"/>
                <w:bCs/>
                <w:i/>
                <w:iCs/>
                <w:sz w:val="20"/>
                <w:szCs w:val="20"/>
                <w:vertAlign w:val="superscript"/>
              </w:rPr>
              <w:t>st</w:t>
            </w:r>
            <w:r w:rsidRPr="009B646D">
              <w:rPr>
                <w:rFonts w:eastAsia="Calibri" w:cs="Calibri"/>
                <w:bCs/>
                <w:i/>
                <w:iCs/>
                <w:sz w:val="20"/>
                <w:szCs w:val="20"/>
              </w:rPr>
              <w:t>, 2022</w:t>
            </w:r>
          </w:p>
        </w:tc>
      </w:tr>
    </w:tbl>
    <w:p w14:paraId="30E68912" w14:textId="77777777" w:rsidR="003104FB" w:rsidRPr="00FB09D9" w:rsidRDefault="003104FB" w:rsidP="003B78B6">
      <w:pPr>
        <w:widowControl w:val="0"/>
        <w:autoSpaceDE w:val="0"/>
        <w:autoSpaceDN w:val="0"/>
        <w:adjustRightInd w:val="0"/>
        <w:spacing w:after="0"/>
        <w:rPr>
          <w:rFonts w:cs="Calibri"/>
          <w:b/>
          <w:sz w:val="28"/>
          <w:szCs w:val="28"/>
        </w:rPr>
      </w:pPr>
      <w:bookmarkStart w:id="0" w:name="_Hlk28875794"/>
    </w:p>
    <w:p w14:paraId="005849F9" w14:textId="4AA50604" w:rsidR="003104FB" w:rsidRPr="002457B2" w:rsidRDefault="003104FB" w:rsidP="002457B2">
      <w:pPr>
        <w:widowControl w:val="0"/>
        <w:autoSpaceDE w:val="0"/>
        <w:autoSpaceDN w:val="0"/>
        <w:adjustRightInd w:val="0"/>
        <w:spacing w:after="0"/>
        <w:rPr>
          <w:rFonts w:cs="Calibri"/>
          <w:b/>
          <w:sz w:val="28"/>
          <w:szCs w:val="28"/>
          <w:u w:val="single"/>
        </w:rPr>
      </w:pPr>
      <w:r w:rsidRPr="00FB09D9">
        <w:rPr>
          <w:rFonts w:cs="Calibri"/>
          <w:b/>
          <w:sz w:val="28"/>
          <w:szCs w:val="28"/>
          <w:u w:val="single"/>
        </w:rPr>
        <w:t>Part A: Mandatory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609"/>
      </w:tblGrid>
      <w:tr w:rsidR="003104FB" w:rsidRPr="00FB09D9" w14:paraId="5479B9AF" w14:textId="77777777" w:rsidTr="002457B2">
        <w:trPr>
          <w:trHeight w:hRule="exact" w:val="432"/>
        </w:trPr>
        <w:tc>
          <w:tcPr>
            <w:tcW w:w="9350" w:type="dxa"/>
            <w:gridSpan w:val="2"/>
            <w:shd w:val="clear" w:color="auto" w:fill="FBE4D5"/>
            <w:vAlign w:val="center"/>
          </w:tcPr>
          <w:p w14:paraId="561A92AC" w14:textId="592CBBB8" w:rsidR="003104FB" w:rsidRPr="00FB09D9" w:rsidRDefault="003104FB" w:rsidP="003B78B6">
            <w:pPr>
              <w:widowControl w:val="0"/>
              <w:numPr>
                <w:ilvl w:val="0"/>
                <w:numId w:val="2"/>
              </w:numPr>
              <w:autoSpaceDE w:val="0"/>
              <w:autoSpaceDN w:val="0"/>
              <w:adjustRightInd w:val="0"/>
              <w:spacing w:before="40" w:after="0"/>
              <w:rPr>
                <w:rFonts w:cs="Calibri"/>
                <w:b/>
                <w:bCs/>
                <w:spacing w:val="-7"/>
              </w:rPr>
            </w:pPr>
            <w:r w:rsidRPr="00FB09D9">
              <w:rPr>
                <w:rFonts w:cs="Calibri"/>
                <w:b/>
              </w:rPr>
              <w:t>General Information</w:t>
            </w:r>
          </w:p>
        </w:tc>
      </w:tr>
      <w:tr w:rsidR="003104FB" w:rsidRPr="00FB09D9" w14:paraId="7F9241CB" w14:textId="77777777" w:rsidTr="002457B2">
        <w:trPr>
          <w:trHeight w:hRule="exact" w:val="557"/>
        </w:trPr>
        <w:tc>
          <w:tcPr>
            <w:tcW w:w="9350" w:type="dxa"/>
            <w:gridSpan w:val="2"/>
            <w:shd w:val="clear" w:color="auto" w:fill="auto"/>
          </w:tcPr>
          <w:p w14:paraId="5CD557B2" w14:textId="3451DF3B" w:rsidR="003104FB" w:rsidRPr="00FB09D9" w:rsidRDefault="003104FB" w:rsidP="003B78B6">
            <w:pPr>
              <w:widowControl w:val="0"/>
              <w:autoSpaceDE w:val="0"/>
              <w:autoSpaceDN w:val="0"/>
              <w:adjustRightInd w:val="0"/>
              <w:spacing w:before="5"/>
              <w:rPr>
                <w:rFonts w:cs="Calibri"/>
              </w:rPr>
            </w:pPr>
            <w:r w:rsidRPr="00FB09D9">
              <w:rPr>
                <w:rFonts w:cs="Calibri"/>
                <w:spacing w:val="-7"/>
              </w:rPr>
              <w:t>R</w:t>
            </w:r>
            <w:r w:rsidRPr="00FB09D9">
              <w:rPr>
                <w:rFonts w:cs="Calibri"/>
              </w:rPr>
              <w:t>egistered Name of the Business</w:t>
            </w:r>
            <w:r w:rsidR="002457B2">
              <w:rPr>
                <w:rFonts w:cs="Calibri"/>
              </w:rPr>
              <w:t xml:space="preserve"> / Ministry &amp; Department Name</w:t>
            </w:r>
            <w:r w:rsidRPr="00FB09D9">
              <w:rPr>
                <w:rFonts w:cs="Calibri"/>
              </w:rPr>
              <w:t>:</w:t>
            </w:r>
            <w:r>
              <w:rPr>
                <w:rFonts w:cs="Calibri"/>
              </w:rPr>
              <w:t xml:space="preserve"> </w:t>
            </w:r>
          </w:p>
        </w:tc>
      </w:tr>
      <w:tr w:rsidR="003104FB" w:rsidRPr="00FB09D9" w14:paraId="0F185F1D" w14:textId="77777777" w:rsidTr="002457B2">
        <w:trPr>
          <w:trHeight w:hRule="exact" w:val="576"/>
        </w:trPr>
        <w:tc>
          <w:tcPr>
            <w:tcW w:w="9350" w:type="dxa"/>
            <w:gridSpan w:val="2"/>
            <w:shd w:val="clear" w:color="auto" w:fill="auto"/>
          </w:tcPr>
          <w:p w14:paraId="28F30BCC" w14:textId="5B307C9E" w:rsidR="003104FB" w:rsidRPr="00FB09D9" w:rsidRDefault="003104FB" w:rsidP="003B78B6">
            <w:pPr>
              <w:widowControl w:val="0"/>
              <w:autoSpaceDE w:val="0"/>
              <w:autoSpaceDN w:val="0"/>
              <w:adjustRightInd w:val="0"/>
              <w:spacing w:before="5"/>
              <w:rPr>
                <w:rFonts w:cs="Calibri"/>
              </w:rPr>
            </w:pPr>
            <w:r w:rsidRPr="00FB09D9">
              <w:rPr>
                <w:rFonts w:cs="Calibri"/>
              </w:rPr>
              <w:t>Address:</w:t>
            </w:r>
            <w:r>
              <w:rPr>
                <w:rFonts w:cs="Calibri"/>
              </w:rPr>
              <w:t xml:space="preserve"> </w:t>
            </w:r>
          </w:p>
        </w:tc>
      </w:tr>
      <w:tr w:rsidR="003104FB" w:rsidRPr="00FB09D9" w14:paraId="3664AA4F" w14:textId="77777777" w:rsidTr="002457B2">
        <w:trPr>
          <w:trHeight w:hRule="exact" w:val="460"/>
        </w:trPr>
        <w:tc>
          <w:tcPr>
            <w:tcW w:w="4741" w:type="dxa"/>
            <w:tcBorders>
              <w:bottom w:val="single" w:sz="4" w:space="0" w:color="auto"/>
            </w:tcBorders>
            <w:shd w:val="clear" w:color="auto" w:fill="auto"/>
          </w:tcPr>
          <w:p w14:paraId="35059262" w14:textId="77777777" w:rsidR="003104FB" w:rsidRPr="00FB09D9" w:rsidRDefault="003104FB" w:rsidP="003B78B6">
            <w:pPr>
              <w:widowControl w:val="0"/>
              <w:autoSpaceDE w:val="0"/>
              <w:autoSpaceDN w:val="0"/>
              <w:adjustRightInd w:val="0"/>
              <w:spacing w:before="5"/>
              <w:rPr>
                <w:rFonts w:cs="Calibri"/>
              </w:rPr>
            </w:pPr>
            <w:r w:rsidRPr="00FB09D9">
              <w:rPr>
                <w:rFonts w:cs="Calibri"/>
                <w:spacing w:val="-23"/>
              </w:rPr>
              <w:t>T</w:t>
            </w:r>
            <w:r w:rsidRPr="00FB09D9">
              <w:rPr>
                <w:rFonts w:cs="Calibri"/>
              </w:rPr>
              <w:t>elephone:</w:t>
            </w:r>
          </w:p>
        </w:tc>
        <w:tc>
          <w:tcPr>
            <w:tcW w:w="4609" w:type="dxa"/>
            <w:tcBorders>
              <w:bottom w:val="single" w:sz="4" w:space="0" w:color="auto"/>
            </w:tcBorders>
            <w:shd w:val="clear" w:color="auto" w:fill="auto"/>
          </w:tcPr>
          <w:p w14:paraId="31CD91F1" w14:textId="7C3F9CEB" w:rsidR="003104FB" w:rsidRPr="00FB09D9" w:rsidRDefault="003104FB" w:rsidP="003B78B6">
            <w:pPr>
              <w:widowControl w:val="0"/>
              <w:autoSpaceDE w:val="0"/>
              <w:autoSpaceDN w:val="0"/>
              <w:adjustRightInd w:val="0"/>
              <w:spacing w:before="5"/>
              <w:rPr>
                <w:rFonts w:cs="Calibri"/>
              </w:rPr>
            </w:pPr>
            <w:r w:rsidRPr="00FB09D9">
              <w:rPr>
                <w:rFonts w:cs="Calibri"/>
              </w:rPr>
              <w:t>Email:</w:t>
            </w:r>
          </w:p>
        </w:tc>
      </w:tr>
      <w:tr w:rsidR="003104FB" w:rsidRPr="00FB09D9" w14:paraId="398B5193" w14:textId="77777777" w:rsidTr="002457B2">
        <w:trPr>
          <w:trHeight w:hRule="exact" w:val="667"/>
        </w:trPr>
        <w:tc>
          <w:tcPr>
            <w:tcW w:w="4741" w:type="dxa"/>
            <w:tcBorders>
              <w:bottom w:val="single" w:sz="4" w:space="0" w:color="auto"/>
            </w:tcBorders>
            <w:shd w:val="clear" w:color="auto" w:fill="auto"/>
          </w:tcPr>
          <w:p w14:paraId="4EE677C8" w14:textId="65494450" w:rsidR="003104FB" w:rsidRPr="00FB09D9" w:rsidRDefault="003104FB" w:rsidP="003B78B6">
            <w:pPr>
              <w:widowControl w:val="0"/>
              <w:autoSpaceDE w:val="0"/>
              <w:autoSpaceDN w:val="0"/>
              <w:adjustRightInd w:val="0"/>
              <w:spacing w:before="5"/>
              <w:rPr>
                <w:rFonts w:cs="Calibri"/>
              </w:rPr>
            </w:pPr>
            <w:r w:rsidRPr="00FB09D9">
              <w:rPr>
                <w:rFonts w:cs="Calibri"/>
                <w:spacing w:val="-19"/>
              </w:rPr>
              <w:t>Y</w:t>
            </w:r>
            <w:r w:rsidRPr="00FB09D9">
              <w:rPr>
                <w:rFonts w:cs="Calibri"/>
              </w:rPr>
              <w:t>ear of commencement of Business Operations</w:t>
            </w:r>
            <w:r w:rsidR="002457B2">
              <w:rPr>
                <w:rFonts w:cs="Calibri"/>
              </w:rPr>
              <w:t xml:space="preserve"> (for Central &amp; State PSUs)</w:t>
            </w:r>
            <w:r w:rsidRPr="00FB09D9">
              <w:rPr>
                <w:rFonts w:cs="Calibri"/>
              </w:rPr>
              <w:t>:</w:t>
            </w:r>
          </w:p>
        </w:tc>
        <w:tc>
          <w:tcPr>
            <w:tcW w:w="4609" w:type="dxa"/>
            <w:tcBorders>
              <w:bottom w:val="single" w:sz="4" w:space="0" w:color="auto"/>
            </w:tcBorders>
            <w:shd w:val="clear" w:color="auto" w:fill="auto"/>
          </w:tcPr>
          <w:p w14:paraId="7A8E20C0" w14:textId="77777777" w:rsidR="003104FB" w:rsidRPr="00FB09D9" w:rsidRDefault="003104FB" w:rsidP="003B78B6">
            <w:pPr>
              <w:widowControl w:val="0"/>
              <w:autoSpaceDE w:val="0"/>
              <w:autoSpaceDN w:val="0"/>
              <w:adjustRightInd w:val="0"/>
              <w:spacing w:before="5"/>
              <w:rPr>
                <w:rFonts w:cs="Calibri"/>
              </w:rPr>
            </w:pPr>
            <w:r w:rsidRPr="00FB09D9">
              <w:rPr>
                <w:rFonts w:cs="Calibri"/>
              </w:rPr>
              <w:t>Website:</w:t>
            </w:r>
          </w:p>
        </w:tc>
      </w:tr>
    </w:tbl>
    <w:p w14:paraId="30C53691" w14:textId="0EB9F154" w:rsidR="003104FB" w:rsidRDefault="003104FB" w:rsidP="002457B2">
      <w:pPr>
        <w:widowControl w:val="0"/>
        <w:autoSpaceDE w:val="0"/>
        <w:autoSpaceDN w:val="0"/>
        <w:adjustRightInd w:val="0"/>
        <w:spacing w:after="0"/>
        <w:rPr>
          <w:rFonts w:cs="Calibri"/>
          <w:b/>
        </w:rPr>
      </w:pPr>
    </w:p>
    <w:p w14:paraId="0E6BDAF7" w14:textId="77777777" w:rsidR="005C6A2B" w:rsidRPr="00FB09D9" w:rsidRDefault="005C6A2B" w:rsidP="002457B2">
      <w:pPr>
        <w:widowControl w:val="0"/>
        <w:autoSpaceDE w:val="0"/>
        <w:autoSpaceDN w:val="0"/>
        <w:adjustRightInd w:val="0"/>
        <w:spacing w:after="0"/>
        <w:rPr>
          <w:rFonts w:cs="Calibri"/>
          <w:b/>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6"/>
        <w:gridCol w:w="4623"/>
      </w:tblGrid>
      <w:tr w:rsidR="003104FB" w:rsidRPr="00FB09D9" w14:paraId="42DA0C1B" w14:textId="77777777" w:rsidTr="003B78B6">
        <w:trPr>
          <w:trHeight w:hRule="exact" w:val="432"/>
        </w:trPr>
        <w:tc>
          <w:tcPr>
            <w:tcW w:w="5000" w:type="pct"/>
            <w:gridSpan w:val="2"/>
            <w:shd w:val="clear" w:color="auto" w:fill="FBE4D5"/>
            <w:vAlign w:val="center"/>
          </w:tcPr>
          <w:p w14:paraId="18CB1B11" w14:textId="6CB15FE9" w:rsidR="003104FB" w:rsidRPr="00FB09D9" w:rsidRDefault="003104FB" w:rsidP="003B78B6">
            <w:pPr>
              <w:widowControl w:val="0"/>
              <w:numPr>
                <w:ilvl w:val="0"/>
                <w:numId w:val="2"/>
              </w:numPr>
              <w:autoSpaceDE w:val="0"/>
              <w:autoSpaceDN w:val="0"/>
              <w:adjustRightInd w:val="0"/>
              <w:spacing w:before="40" w:after="0"/>
              <w:rPr>
                <w:rFonts w:cs="Calibri"/>
                <w:sz w:val="21"/>
                <w:szCs w:val="21"/>
              </w:rPr>
            </w:pPr>
            <w:r w:rsidRPr="00FB09D9">
              <w:rPr>
                <w:rFonts w:cs="Calibri"/>
                <w:b/>
              </w:rPr>
              <w:lastRenderedPageBreak/>
              <w:t>Details of Top Management</w:t>
            </w:r>
          </w:p>
        </w:tc>
      </w:tr>
      <w:tr w:rsidR="003104FB" w:rsidRPr="00FB09D9" w14:paraId="776455F7" w14:textId="77777777" w:rsidTr="003B78B6">
        <w:trPr>
          <w:trHeight w:hRule="exact" w:val="432"/>
        </w:trPr>
        <w:tc>
          <w:tcPr>
            <w:tcW w:w="2530" w:type="pct"/>
          </w:tcPr>
          <w:p w14:paraId="420F32BD" w14:textId="77777777" w:rsidR="003104FB" w:rsidRPr="00FB09D9" w:rsidRDefault="003104FB" w:rsidP="003B78B6">
            <w:pPr>
              <w:widowControl w:val="0"/>
              <w:numPr>
                <w:ilvl w:val="0"/>
                <w:numId w:val="1"/>
              </w:numPr>
              <w:autoSpaceDE w:val="0"/>
              <w:autoSpaceDN w:val="0"/>
              <w:adjustRightInd w:val="0"/>
              <w:spacing w:before="40" w:after="0"/>
              <w:rPr>
                <w:rFonts w:cs="Calibri"/>
                <w:sz w:val="21"/>
                <w:szCs w:val="21"/>
              </w:rPr>
            </w:pPr>
            <w:r w:rsidRPr="00FB09D9">
              <w:rPr>
                <w:rFonts w:cs="Calibri"/>
                <w:sz w:val="21"/>
                <w:szCs w:val="21"/>
              </w:rPr>
              <w:t>Name:</w:t>
            </w:r>
          </w:p>
        </w:tc>
        <w:tc>
          <w:tcPr>
            <w:tcW w:w="2470" w:type="pct"/>
          </w:tcPr>
          <w:p w14:paraId="5C1A48B6" w14:textId="77777777" w:rsidR="003104FB" w:rsidRPr="00FB09D9" w:rsidRDefault="003104FB" w:rsidP="003B78B6">
            <w:pPr>
              <w:widowControl w:val="0"/>
              <w:autoSpaceDE w:val="0"/>
              <w:autoSpaceDN w:val="0"/>
              <w:adjustRightInd w:val="0"/>
              <w:spacing w:before="40" w:after="0"/>
              <w:ind w:left="77"/>
              <w:rPr>
                <w:rFonts w:cs="Calibri"/>
                <w:sz w:val="21"/>
                <w:szCs w:val="21"/>
              </w:rPr>
            </w:pPr>
            <w:r w:rsidRPr="00FB09D9">
              <w:rPr>
                <w:rFonts w:cs="Calibri"/>
                <w:sz w:val="21"/>
                <w:szCs w:val="21"/>
              </w:rPr>
              <w:t>Designation:</w:t>
            </w:r>
            <w:r>
              <w:rPr>
                <w:rFonts w:cs="Calibri"/>
                <w:sz w:val="21"/>
                <w:szCs w:val="21"/>
              </w:rPr>
              <w:t xml:space="preserve"> </w:t>
            </w:r>
          </w:p>
        </w:tc>
      </w:tr>
      <w:tr w:rsidR="003104FB" w:rsidRPr="00FB09D9" w14:paraId="370A812D" w14:textId="77777777" w:rsidTr="003B78B6">
        <w:trPr>
          <w:trHeight w:hRule="exact" w:val="432"/>
        </w:trPr>
        <w:tc>
          <w:tcPr>
            <w:tcW w:w="2530" w:type="pct"/>
          </w:tcPr>
          <w:p w14:paraId="5F42DB7D" w14:textId="77777777" w:rsidR="003104FB" w:rsidRPr="00FB09D9" w:rsidRDefault="003104FB" w:rsidP="003B78B6">
            <w:pPr>
              <w:widowControl w:val="0"/>
              <w:autoSpaceDE w:val="0"/>
              <w:autoSpaceDN w:val="0"/>
              <w:adjustRightInd w:val="0"/>
              <w:spacing w:before="40" w:after="0"/>
              <w:ind w:left="77"/>
              <w:rPr>
                <w:rFonts w:cs="Calibri"/>
                <w:spacing w:val="-4"/>
                <w:sz w:val="21"/>
                <w:szCs w:val="21"/>
              </w:rPr>
            </w:pPr>
            <w:r w:rsidRPr="00FB09D9">
              <w:rPr>
                <w:rFonts w:cs="Calibri"/>
                <w:spacing w:val="-4"/>
                <w:sz w:val="21"/>
                <w:szCs w:val="21"/>
              </w:rPr>
              <w:t>Contact Number:</w:t>
            </w:r>
          </w:p>
        </w:tc>
        <w:tc>
          <w:tcPr>
            <w:tcW w:w="2470" w:type="pct"/>
          </w:tcPr>
          <w:p w14:paraId="22EB46DE" w14:textId="77777777" w:rsidR="003104FB" w:rsidRPr="00FB09D9" w:rsidRDefault="003104FB" w:rsidP="003B78B6">
            <w:pPr>
              <w:widowControl w:val="0"/>
              <w:autoSpaceDE w:val="0"/>
              <w:autoSpaceDN w:val="0"/>
              <w:adjustRightInd w:val="0"/>
              <w:spacing w:before="40" w:after="0"/>
              <w:ind w:left="77"/>
              <w:rPr>
                <w:rFonts w:cs="Calibri"/>
                <w:spacing w:val="-19"/>
                <w:sz w:val="21"/>
                <w:szCs w:val="21"/>
              </w:rPr>
            </w:pPr>
            <w:r w:rsidRPr="00FB09D9">
              <w:rPr>
                <w:rFonts w:cs="Calibri"/>
                <w:spacing w:val="-4"/>
                <w:sz w:val="21"/>
                <w:szCs w:val="21"/>
              </w:rPr>
              <w:t>Email ID:</w:t>
            </w:r>
          </w:p>
        </w:tc>
      </w:tr>
      <w:tr w:rsidR="003104FB" w:rsidRPr="00FB09D9" w14:paraId="5C27536C" w14:textId="77777777" w:rsidTr="003B78B6">
        <w:trPr>
          <w:trHeight w:hRule="exact" w:val="432"/>
        </w:trPr>
        <w:tc>
          <w:tcPr>
            <w:tcW w:w="2530" w:type="pct"/>
            <w:tcBorders>
              <w:top w:val="double" w:sz="4" w:space="0" w:color="auto"/>
            </w:tcBorders>
          </w:tcPr>
          <w:p w14:paraId="290A5C9D" w14:textId="77777777" w:rsidR="003104FB" w:rsidRPr="00FB09D9" w:rsidRDefault="003104FB" w:rsidP="003B78B6">
            <w:pPr>
              <w:widowControl w:val="0"/>
              <w:numPr>
                <w:ilvl w:val="0"/>
                <w:numId w:val="1"/>
              </w:numPr>
              <w:autoSpaceDE w:val="0"/>
              <w:autoSpaceDN w:val="0"/>
              <w:adjustRightInd w:val="0"/>
              <w:spacing w:before="43" w:after="0"/>
              <w:rPr>
                <w:rFonts w:cs="Calibri"/>
                <w:sz w:val="21"/>
                <w:szCs w:val="21"/>
              </w:rPr>
            </w:pPr>
            <w:r w:rsidRPr="00FB09D9">
              <w:rPr>
                <w:rFonts w:cs="Calibri"/>
                <w:sz w:val="21"/>
                <w:szCs w:val="21"/>
              </w:rPr>
              <w:t xml:space="preserve">Name: </w:t>
            </w:r>
          </w:p>
        </w:tc>
        <w:tc>
          <w:tcPr>
            <w:tcW w:w="2470" w:type="pct"/>
            <w:tcBorders>
              <w:top w:val="double" w:sz="4" w:space="0" w:color="auto"/>
            </w:tcBorders>
          </w:tcPr>
          <w:p w14:paraId="0D8FAE88" w14:textId="77777777" w:rsidR="003104FB" w:rsidRPr="00FB09D9" w:rsidRDefault="003104FB" w:rsidP="003B78B6">
            <w:pPr>
              <w:widowControl w:val="0"/>
              <w:autoSpaceDE w:val="0"/>
              <w:autoSpaceDN w:val="0"/>
              <w:adjustRightInd w:val="0"/>
              <w:spacing w:before="43" w:after="0"/>
              <w:ind w:left="77"/>
              <w:rPr>
                <w:rFonts w:cs="Calibri"/>
                <w:sz w:val="21"/>
                <w:szCs w:val="21"/>
              </w:rPr>
            </w:pPr>
            <w:r w:rsidRPr="00FB09D9">
              <w:rPr>
                <w:rFonts w:cs="Calibri"/>
                <w:sz w:val="21"/>
                <w:szCs w:val="21"/>
              </w:rPr>
              <w:t>Designation:</w:t>
            </w:r>
          </w:p>
        </w:tc>
      </w:tr>
      <w:tr w:rsidR="003104FB" w:rsidRPr="00FB09D9" w14:paraId="1DB3F935" w14:textId="77777777" w:rsidTr="003B78B6">
        <w:trPr>
          <w:trHeight w:hRule="exact" w:val="432"/>
        </w:trPr>
        <w:tc>
          <w:tcPr>
            <w:tcW w:w="2530" w:type="pct"/>
          </w:tcPr>
          <w:p w14:paraId="6BB84307" w14:textId="77777777" w:rsidR="003104FB" w:rsidRPr="00FB09D9" w:rsidRDefault="003104FB" w:rsidP="003B78B6">
            <w:pPr>
              <w:widowControl w:val="0"/>
              <w:autoSpaceDE w:val="0"/>
              <w:autoSpaceDN w:val="0"/>
              <w:adjustRightInd w:val="0"/>
              <w:spacing w:before="43" w:after="0"/>
              <w:ind w:left="77"/>
              <w:rPr>
                <w:rFonts w:cs="Calibri"/>
                <w:sz w:val="21"/>
                <w:szCs w:val="21"/>
              </w:rPr>
            </w:pPr>
            <w:r w:rsidRPr="00FB09D9">
              <w:rPr>
                <w:rFonts w:cs="Calibri"/>
                <w:sz w:val="21"/>
                <w:szCs w:val="21"/>
              </w:rPr>
              <w:t>Contact Number:</w:t>
            </w:r>
          </w:p>
        </w:tc>
        <w:tc>
          <w:tcPr>
            <w:tcW w:w="2470" w:type="pct"/>
          </w:tcPr>
          <w:p w14:paraId="16F059DC" w14:textId="77777777" w:rsidR="003104FB" w:rsidRPr="00FB09D9" w:rsidRDefault="003104FB" w:rsidP="003B78B6">
            <w:pPr>
              <w:widowControl w:val="0"/>
              <w:autoSpaceDE w:val="0"/>
              <w:autoSpaceDN w:val="0"/>
              <w:adjustRightInd w:val="0"/>
              <w:spacing w:before="43" w:after="0"/>
              <w:ind w:left="77"/>
              <w:rPr>
                <w:rFonts w:cs="Calibri"/>
                <w:sz w:val="21"/>
                <w:szCs w:val="21"/>
              </w:rPr>
            </w:pPr>
            <w:r w:rsidRPr="00FB09D9">
              <w:rPr>
                <w:rFonts w:cs="Calibri"/>
                <w:sz w:val="21"/>
                <w:szCs w:val="21"/>
              </w:rPr>
              <w:t>Email ID:</w:t>
            </w:r>
          </w:p>
        </w:tc>
      </w:tr>
      <w:bookmarkEnd w:id="0"/>
    </w:tbl>
    <w:p w14:paraId="3FF8A33F" w14:textId="77777777" w:rsidR="003B78B6" w:rsidRPr="003B78B6" w:rsidRDefault="003B78B6" w:rsidP="003B78B6">
      <w:pPr>
        <w:spacing w:after="0"/>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04FB" w:rsidRPr="005202F9" w14:paraId="45C7C4EB" w14:textId="77777777" w:rsidTr="00A045BB">
        <w:trPr>
          <w:trHeight w:val="585"/>
        </w:trPr>
        <w:tc>
          <w:tcPr>
            <w:tcW w:w="5000" w:type="pct"/>
            <w:shd w:val="clear" w:color="auto" w:fill="FBE4D5"/>
            <w:vAlign w:val="center"/>
          </w:tcPr>
          <w:p w14:paraId="445EEA8B" w14:textId="291654D3" w:rsidR="003104FB" w:rsidRPr="003104FB" w:rsidRDefault="003104FB" w:rsidP="003B78B6">
            <w:pPr>
              <w:numPr>
                <w:ilvl w:val="0"/>
                <w:numId w:val="2"/>
              </w:numPr>
              <w:spacing w:after="0"/>
              <w:rPr>
                <w:rFonts w:cs="Calibri"/>
                <w:b/>
                <w:bCs/>
                <w:color w:val="000000"/>
                <w:sz w:val="21"/>
                <w:szCs w:val="21"/>
              </w:rPr>
            </w:pPr>
            <w:r w:rsidRPr="000D4572">
              <w:rPr>
                <w:rFonts w:cs="Calibri"/>
                <w:b/>
              </w:rPr>
              <w:t xml:space="preserve">Kindly send your </w:t>
            </w:r>
            <w:r w:rsidR="00522CC3" w:rsidRPr="000D4572">
              <w:rPr>
                <w:rFonts w:cs="Calibri"/>
                <w:b/>
              </w:rPr>
              <w:t xml:space="preserve">case of excellence </w:t>
            </w:r>
            <w:r>
              <w:rPr>
                <w:rFonts w:cs="Calibri"/>
                <w:b/>
              </w:rPr>
              <w:t>for</w:t>
            </w:r>
            <w:r w:rsidRPr="000D4572">
              <w:rPr>
                <w:rFonts w:cs="Calibri"/>
                <w:b/>
              </w:rPr>
              <w:t xml:space="preserve"> the following areas</w:t>
            </w:r>
          </w:p>
          <w:p w14:paraId="0736B2F1" w14:textId="1223796A" w:rsidR="003104FB" w:rsidRDefault="00F23E02" w:rsidP="003B78B6">
            <w:pPr>
              <w:pStyle w:val="ListParagraph"/>
              <w:spacing w:after="0"/>
              <w:ind w:left="160"/>
              <w:contextualSpacing w:val="0"/>
            </w:pPr>
            <w:sdt>
              <w:sdtPr>
                <w:id w:val="-1916929597"/>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Digital Transformation Initiative</w:t>
            </w:r>
          </w:p>
          <w:p w14:paraId="3F60CAE8" w14:textId="77777777" w:rsidR="003104FB" w:rsidRDefault="00F23E02" w:rsidP="003B78B6">
            <w:pPr>
              <w:pStyle w:val="ListParagraph"/>
              <w:spacing w:after="0"/>
              <w:ind w:left="160"/>
              <w:contextualSpacing w:val="0"/>
            </w:pPr>
            <w:sdt>
              <w:sdtPr>
                <w:id w:val="-1065479731"/>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CSR Initiative</w:t>
            </w:r>
          </w:p>
          <w:p w14:paraId="1585F39D" w14:textId="77777777" w:rsidR="003104FB" w:rsidRDefault="00F23E02" w:rsidP="003B78B6">
            <w:pPr>
              <w:pStyle w:val="ListParagraph"/>
              <w:spacing w:after="0"/>
              <w:ind w:left="160"/>
              <w:contextualSpacing w:val="0"/>
            </w:pPr>
            <w:sdt>
              <w:sdtPr>
                <w:id w:val="-345795069"/>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Environment and Sustainability Initiative</w:t>
            </w:r>
          </w:p>
          <w:p w14:paraId="31E53F26" w14:textId="67E1510B" w:rsidR="003104FB" w:rsidRDefault="00F23E02" w:rsidP="003B78B6">
            <w:pPr>
              <w:pStyle w:val="ListParagraph"/>
              <w:spacing w:after="0"/>
              <w:ind w:left="160"/>
              <w:contextualSpacing w:val="0"/>
            </w:pPr>
            <w:sdt>
              <w:sdtPr>
                <w:id w:val="-99495745"/>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Support to MSMEs</w:t>
            </w:r>
          </w:p>
          <w:p w14:paraId="2C598B26" w14:textId="77777777" w:rsidR="003104FB" w:rsidRDefault="00F23E02" w:rsidP="003B78B6">
            <w:pPr>
              <w:pStyle w:val="ListParagraph"/>
              <w:spacing w:after="0"/>
              <w:ind w:left="160"/>
            </w:pPr>
            <w:sdt>
              <w:sdtPr>
                <w:id w:val="1637764244"/>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Aatma-Nirbhar</w:t>
            </w:r>
          </w:p>
          <w:p w14:paraId="59F48A3E" w14:textId="77777777" w:rsidR="003104FB" w:rsidRDefault="00F23E02" w:rsidP="003B78B6">
            <w:pPr>
              <w:pStyle w:val="ListParagraph"/>
              <w:spacing w:after="0"/>
              <w:ind w:left="160"/>
            </w:pPr>
            <w:sdt>
              <w:sdtPr>
                <w:id w:val="2091645186"/>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Skilling / reskilling of workforce</w:t>
            </w:r>
          </w:p>
          <w:p w14:paraId="49EEF48D" w14:textId="099D0800" w:rsidR="003104FB" w:rsidRDefault="00F23E02" w:rsidP="003B78B6">
            <w:pPr>
              <w:pStyle w:val="ListParagraph"/>
              <w:spacing w:after="0"/>
              <w:ind w:left="160"/>
            </w:pPr>
            <w:sdt>
              <w:sdtPr>
                <w:id w:val="-697693687"/>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Health &amp; Welfare of employees</w:t>
            </w:r>
          </w:p>
          <w:p w14:paraId="10EB6864" w14:textId="77777777" w:rsidR="003104FB" w:rsidRDefault="00F23E02" w:rsidP="003B78B6">
            <w:pPr>
              <w:pStyle w:val="ListParagraph"/>
              <w:spacing w:after="0"/>
              <w:ind w:left="160"/>
              <w:contextualSpacing w:val="0"/>
            </w:pPr>
            <w:sdt>
              <w:sdtPr>
                <w:id w:val="2125038079"/>
                <w14:checkbox>
                  <w14:checked w14:val="0"/>
                  <w14:checkedState w14:val="2612" w14:font="MS Gothic"/>
                  <w14:uncheckedState w14:val="2610" w14:font="MS Gothic"/>
                </w14:checkbox>
              </w:sdtPr>
              <w:sdtEndPr/>
              <w:sdtContent>
                <w:r w:rsidR="003104FB">
                  <w:rPr>
                    <w:rFonts w:ascii="MS Gothic" w:eastAsia="MS Gothic" w:hAnsi="MS Gothic" w:hint="eastAsia"/>
                  </w:rPr>
                  <w:t>☐</w:t>
                </w:r>
              </w:sdtContent>
            </w:sdt>
            <w:r w:rsidR="003104FB">
              <w:t xml:space="preserve"> </w:t>
            </w:r>
            <w:r w:rsidR="003104FB" w:rsidRPr="000724AB">
              <w:t xml:space="preserve">Any other area of </w:t>
            </w:r>
            <w:r w:rsidR="00522CC3">
              <w:t>excellence</w:t>
            </w:r>
          </w:p>
          <w:p w14:paraId="08F54E41" w14:textId="2706EAB8" w:rsidR="00C6543D" w:rsidRPr="00B813F3" w:rsidRDefault="003475CA" w:rsidP="003B78B6">
            <w:pPr>
              <w:pStyle w:val="ListParagraph"/>
              <w:spacing w:after="0"/>
              <w:ind w:left="160"/>
              <w:contextualSpacing w:val="0"/>
              <w:rPr>
                <w:i/>
                <w:iCs/>
                <w:sz w:val="16"/>
                <w:szCs w:val="16"/>
              </w:rPr>
            </w:pPr>
            <w:r>
              <w:rPr>
                <w:i/>
                <w:iCs/>
                <w:sz w:val="18"/>
                <w:szCs w:val="18"/>
              </w:rPr>
              <w:t>(</w:t>
            </w:r>
            <w:r w:rsidR="00EF0B1A" w:rsidRPr="00EF0B1A">
              <w:rPr>
                <w:i/>
                <w:iCs/>
                <w:sz w:val="18"/>
                <w:szCs w:val="18"/>
              </w:rPr>
              <w:t>Please be as descriptive as possible by attaching additional documents)</w:t>
            </w:r>
          </w:p>
        </w:tc>
      </w:tr>
      <w:tr w:rsidR="003104FB" w:rsidRPr="005202F9" w14:paraId="1FB16504" w14:textId="77777777" w:rsidTr="001F0BF9">
        <w:trPr>
          <w:trHeight w:val="917"/>
        </w:trPr>
        <w:tc>
          <w:tcPr>
            <w:tcW w:w="5000" w:type="pct"/>
            <w:shd w:val="clear" w:color="auto" w:fill="auto"/>
            <w:vAlign w:val="center"/>
          </w:tcPr>
          <w:p w14:paraId="22909503" w14:textId="5D780F09" w:rsidR="003104FB" w:rsidRPr="00B90C15" w:rsidRDefault="003104FB" w:rsidP="003B78B6">
            <w:pPr>
              <w:pStyle w:val="ListParagraph"/>
              <w:spacing w:after="0"/>
              <w:ind w:left="180"/>
              <w:rPr>
                <w:position w:val="-1"/>
              </w:rPr>
            </w:pPr>
          </w:p>
        </w:tc>
      </w:tr>
    </w:tbl>
    <w:p w14:paraId="737D0485" w14:textId="77777777" w:rsidR="003104FB" w:rsidRPr="00FB09D9" w:rsidRDefault="003104FB" w:rsidP="003B78B6">
      <w:pPr>
        <w:spacing w:after="0"/>
        <w:jc w:val="both"/>
        <w:rPr>
          <w:rFonts w:cs="Calibri"/>
          <w:i/>
          <w:iCs/>
        </w:rPr>
      </w:pPr>
    </w:p>
    <w:p w14:paraId="1E2359C1" w14:textId="77777777" w:rsidR="003104FB" w:rsidRPr="00FB09D9" w:rsidRDefault="003104FB" w:rsidP="003B78B6">
      <w:pPr>
        <w:widowControl w:val="0"/>
        <w:autoSpaceDE w:val="0"/>
        <w:autoSpaceDN w:val="0"/>
        <w:adjustRightInd w:val="0"/>
        <w:spacing w:after="0"/>
        <w:jc w:val="center"/>
        <w:rPr>
          <w:rFonts w:cs="Calibri"/>
          <w:b/>
          <w:sz w:val="32"/>
          <w:szCs w:val="32"/>
        </w:rPr>
      </w:pPr>
      <w:r w:rsidRPr="00FB09D9">
        <w:rPr>
          <w:rFonts w:cs="Calibri"/>
          <w:b/>
          <w:sz w:val="32"/>
          <w:szCs w:val="32"/>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04FB" w:rsidRPr="00FB09D9" w14:paraId="75BDDCB2" w14:textId="77777777" w:rsidTr="00A045BB">
        <w:tc>
          <w:tcPr>
            <w:tcW w:w="10685" w:type="dxa"/>
            <w:shd w:val="clear" w:color="auto" w:fill="auto"/>
          </w:tcPr>
          <w:p w14:paraId="4D370945" w14:textId="77777777" w:rsidR="003104FB" w:rsidRPr="00B50119" w:rsidRDefault="003104FB" w:rsidP="0072469D">
            <w:pPr>
              <w:spacing w:line="240" w:lineRule="auto"/>
              <w:jc w:val="both"/>
              <w:rPr>
                <w:rFonts w:cs="Calibri"/>
                <w:b/>
                <w:bCs/>
                <w:position w:val="-1"/>
              </w:rPr>
            </w:pPr>
            <w:r w:rsidRPr="00B50119">
              <w:rPr>
                <w:rFonts w:cs="Calibri"/>
                <w:b/>
                <w:bCs/>
                <w:position w:val="-1"/>
              </w:rPr>
              <w:t xml:space="preserve">This is to certify that the above information is true and correct to the best of my knowledge </w:t>
            </w:r>
          </w:p>
          <w:p w14:paraId="536B72D5" w14:textId="77777777" w:rsidR="003104FB" w:rsidRPr="00FC65C7" w:rsidRDefault="003104FB" w:rsidP="0072469D">
            <w:pPr>
              <w:spacing w:line="240" w:lineRule="auto"/>
              <w:jc w:val="both"/>
              <w:rPr>
                <w:rFonts w:cs="Calibri"/>
                <w:b/>
                <w:position w:val="-1"/>
              </w:rPr>
            </w:pPr>
            <w:r w:rsidRPr="00FB09D9">
              <w:rPr>
                <w:rFonts w:cs="Calibri"/>
                <w:position w:val="-1"/>
              </w:rPr>
              <w:t xml:space="preserve">Name of the respondent: </w:t>
            </w:r>
          </w:p>
          <w:p w14:paraId="5C213C41" w14:textId="77777777" w:rsidR="003104FB" w:rsidRPr="00FB09D9" w:rsidRDefault="003104FB" w:rsidP="0072469D">
            <w:pPr>
              <w:spacing w:line="240" w:lineRule="auto"/>
              <w:jc w:val="both"/>
              <w:rPr>
                <w:rFonts w:cs="Calibri"/>
                <w:position w:val="-1"/>
              </w:rPr>
            </w:pPr>
            <w:r w:rsidRPr="00FB09D9">
              <w:rPr>
                <w:rFonts w:cs="Calibri"/>
                <w:position w:val="-1"/>
              </w:rPr>
              <w:t>Designation:</w:t>
            </w:r>
            <w:r>
              <w:rPr>
                <w:rFonts w:cs="Calibri"/>
                <w:position w:val="-1"/>
              </w:rPr>
              <w:t xml:space="preserve"> </w:t>
            </w:r>
          </w:p>
          <w:p w14:paraId="02117284" w14:textId="77777777" w:rsidR="003104FB" w:rsidRPr="00FB09D9" w:rsidRDefault="003104FB" w:rsidP="0072469D">
            <w:pPr>
              <w:spacing w:line="240" w:lineRule="auto"/>
              <w:jc w:val="both"/>
              <w:rPr>
                <w:rFonts w:cs="Calibri"/>
                <w:position w:val="-1"/>
              </w:rPr>
            </w:pPr>
            <w:r w:rsidRPr="00FB09D9">
              <w:rPr>
                <w:rFonts w:cs="Calibri"/>
                <w:position w:val="-1"/>
              </w:rPr>
              <w:t>Email:</w:t>
            </w:r>
            <w:r>
              <w:rPr>
                <w:rFonts w:cs="Calibri"/>
                <w:position w:val="-1"/>
              </w:rPr>
              <w:t xml:space="preserve"> </w:t>
            </w:r>
          </w:p>
          <w:p w14:paraId="7262F0D1" w14:textId="77777777" w:rsidR="003104FB" w:rsidRPr="00FB09D9" w:rsidRDefault="003104FB" w:rsidP="0072469D">
            <w:pPr>
              <w:spacing w:line="240" w:lineRule="auto"/>
              <w:jc w:val="both"/>
              <w:rPr>
                <w:rFonts w:cs="Calibri"/>
                <w:position w:val="-1"/>
              </w:rPr>
            </w:pPr>
            <w:r w:rsidRPr="00FB09D9">
              <w:rPr>
                <w:rFonts w:cs="Calibri"/>
                <w:position w:val="-1"/>
              </w:rPr>
              <w:t xml:space="preserve">Mobile No </w:t>
            </w:r>
            <w:r>
              <w:rPr>
                <w:rFonts w:cs="Calibri"/>
                <w:position w:val="-1"/>
              </w:rPr>
              <w:t>/</w:t>
            </w:r>
            <w:r w:rsidRPr="00FB09D9">
              <w:rPr>
                <w:rFonts w:cs="Calibri"/>
                <w:position w:val="-1"/>
              </w:rPr>
              <w:t xml:space="preserve"> landline No.: </w:t>
            </w:r>
          </w:p>
          <w:p w14:paraId="58BD6AFA" w14:textId="77777777" w:rsidR="003104FB" w:rsidRPr="00FB09D9" w:rsidRDefault="003104FB" w:rsidP="0072469D">
            <w:pPr>
              <w:spacing w:line="240" w:lineRule="auto"/>
              <w:rPr>
                <w:rFonts w:cs="Calibri"/>
                <w:position w:val="-1"/>
              </w:rPr>
            </w:pPr>
            <w:r w:rsidRPr="00FB09D9">
              <w:rPr>
                <w:rFonts w:cs="Calibri"/>
                <w:position w:val="-1"/>
              </w:rPr>
              <w:t xml:space="preserve">Date: </w:t>
            </w:r>
          </w:p>
        </w:tc>
      </w:tr>
    </w:tbl>
    <w:p w14:paraId="0FC89DBD" w14:textId="770974A5" w:rsidR="003104FB" w:rsidRPr="009A5786" w:rsidRDefault="003104FB" w:rsidP="003B78B6">
      <w:pPr>
        <w:spacing w:after="0"/>
        <w:jc w:val="both"/>
        <w:rPr>
          <w:rFonts w:cs="Calibri"/>
          <w:i/>
          <w:iCs/>
          <w:sz w:val="20"/>
          <w:szCs w:val="20"/>
        </w:rPr>
      </w:pPr>
      <w:r w:rsidRPr="009A5786">
        <w:rPr>
          <w:rFonts w:cs="Calibri"/>
          <w:b/>
          <w:bCs/>
          <w:i/>
          <w:iCs/>
          <w:sz w:val="20"/>
          <w:szCs w:val="20"/>
        </w:rPr>
        <w:t>*</w:t>
      </w:r>
      <w:r w:rsidRPr="009A5786">
        <w:rPr>
          <w:b/>
          <w:bCs/>
          <w:i/>
          <w:iCs/>
          <w:sz w:val="20"/>
          <w:szCs w:val="20"/>
        </w:rPr>
        <w:t xml:space="preserve"> Note:</w:t>
      </w:r>
      <w:r w:rsidRPr="009A5786">
        <w:rPr>
          <w:sz w:val="20"/>
          <w:szCs w:val="20"/>
        </w:rPr>
        <w:t xml:space="preserve"> </w:t>
      </w:r>
      <w:r w:rsidRPr="009A5786">
        <w:rPr>
          <w:rFonts w:cs="Calibri"/>
          <w:i/>
          <w:iCs/>
          <w:sz w:val="20"/>
          <w:szCs w:val="20"/>
        </w:rPr>
        <w:t xml:space="preserve">Any and all information, data, materials, documents collated by Dun &amp; Bradstreet vide this nomination form shall be retained by Dun &amp; Bradstreet and may form part of its services and thus, shared with the </w:t>
      </w:r>
      <w:r w:rsidR="003B78B6" w:rsidRPr="009A5786">
        <w:rPr>
          <w:rFonts w:cs="Calibri"/>
          <w:i/>
          <w:iCs/>
          <w:sz w:val="20"/>
          <w:szCs w:val="20"/>
        </w:rPr>
        <w:t>partners</w:t>
      </w:r>
      <w:r w:rsidRPr="009A5786">
        <w:rPr>
          <w:rFonts w:cs="Calibri"/>
          <w:i/>
          <w:iCs/>
          <w:sz w:val="20"/>
          <w:szCs w:val="20"/>
        </w:rPr>
        <w:t xml:space="preserve"> of the event. By filling up and submitting this nomination form, you hereby give your free and voluntary consent to Dun &amp; Bradstreet for use of any and all information, data, materials, documents provided by you herein for the purpose of rendering services in relation to India’s Top PSU Awards 2022 and the publication ‘India’s Top PSUs 2022’. Further you hereby give your free and voluntary consent to Dun &amp; Bradstreet to share the aforementioned information with its </w:t>
      </w:r>
      <w:r w:rsidR="003B78B6" w:rsidRPr="009A5786">
        <w:rPr>
          <w:rFonts w:cs="Calibri"/>
          <w:i/>
          <w:iCs/>
          <w:sz w:val="20"/>
          <w:szCs w:val="20"/>
        </w:rPr>
        <w:t>partners</w:t>
      </w:r>
      <w:r w:rsidRPr="009A5786">
        <w:rPr>
          <w:rFonts w:cs="Calibri"/>
          <w:i/>
          <w:iCs/>
          <w:sz w:val="20"/>
          <w:szCs w:val="20"/>
        </w:rPr>
        <w:t xml:space="preserve">, and to Dun &amp; Bradstreet and the </w:t>
      </w:r>
      <w:r w:rsidR="003B78B6" w:rsidRPr="009A5786">
        <w:rPr>
          <w:rFonts w:cs="Calibri"/>
          <w:i/>
          <w:iCs/>
          <w:sz w:val="20"/>
          <w:szCs w:val="20"/>
        </w:rPr>
        <w:t xml:space="preserve">partners </w:t>
      </w:r>
      <w:r w:rsidRPr="009A5786">
        <w:rPr>
          <w:rFonts w:cs="Calibri"/>
          <w:i/>
          <w:iCs/>
          <w:sz w:val="20"/>
          <w:szCs w:val="20"/>
        </w:rPr>
        <w:t xml:space="preserve">to contact you with information about their respective products, services and events. Your privacy is important to Dun &amp; Bradstreet, and you may review its privacy notice retained at </w:t>
      </w:r>
      <w:hyperlink r:id="rId7" w:history="1">
        <w:r w:rsidRPr="009A5786">
          <w:rPr>
            <w:rStyle w:val="Hyperlink"/>
            <w:rFonts w:cs="Calibri"/>
            <w:i/>
            <w:iCs/>
            <w:sz w:val="20"/>
            <w:szCs w:val="20"/>
          </w:rPr>
          <w:t>https://www.dnb.co.in/privacy-policy</w:t>
        </w:r>
      </w:hyperlink>
    </w:p>
    <w:sectPr w:rsidR="003104FB" w:rsidRPr="009A5786" w:rsidSect="002457B2">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3C3F" w14:textId="77777777" w:rsidR="001F208F" w:rsidRDefault="001F208F" w:rsidP="003104FB">
      <w:pPr>
        <w:spacing w:after="0" w:line="240" w:lineRule="auto"/>
      </w:pPr>
      <w:r>
        <w:separator/>
      </w:r>
    </w:p>
  </w:endnote>
  <w:endnote w:type="continuationSeparator" w:id="0">
    <w:p w14:paraId="32B8E622" w14:textId="77777777" w:rsidR="001F208F" w:rsidRDefault="001F208F" w:rsidP="0031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999E" w14:textId="01AC19EA" w:rsidR="00153BDC" w:rsidRDefault="00DD6527">
    <w:pPr>
      <w:pStyle w:val="Footer"/>
    </w:pPr>
    <w:r>
      <w:rPr>
        <w:noProof/>
      </w:rPr>
      <mc:AlternateContent>
        <mc:Choice Requires="wps">
          <w:drawing>
            <wp:anchor distT="0" distB="0" distL="114300" distR="114300" simplePos="0" relativeHeight="251659264" behindDoc="0" locked="0" layoutInCell="0" allowOverlap="1" wp14:anchorId="426AD1FE" wp14:editId="57C06698">
              <wp:simplePos x="0" y="0"/>
              <wp:positionH relativeFrom="page">
                <wp:posOffset>0</wp:posOffset>
              </wp:positionH>
              <wp:positionV relativeFrom="page">
                <wp:posOffset>9594215</wp:posOffset>
              </wp:positionV>
              <wp:extent cx="7772400" cy="273050"/>
              <wp:effectExtent l="0" t="0" r="0" b="12700"/>
              <wp:wrapNone/>
              <wp:docPr id="1" name="MSIPCM26584dc182fb58716cbe932b" descr="{&quot;HashCode&quot;:-35079875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D9C8B" w14:textId="7EC9D56B" w:rsidR="00DD6527" w:rsidRPr="00DD6527" w:rsidRDefault="00DD6527" w:rsidP="00DD6527">
                          <w:pPr>
                            <w:spacing w:after="0"/>
                            <w:jc w:val="center"/>
                            <w:rPr>
                              <w:rFonts w:cs="Calibri"/>
                              <w:color w:val="000000"/>
                              <w:sz w:val="16"/>
                            </w:rPr>
                          </w:pPr>
                          <w:r w:rsidRPr="00DD6527">
                            <w:rPr>
                              <w:rFonts w:cs="Calibri"/>
                              <w:color w:val="000000"/>
                              <w:sz w:val="16"/>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6AD1FE" id="_x0000_t202" coordsize="21600,21600" o:spt="202" path="m,l,21600r21600,l21600,xe">
              <v:stroke joinstyle="miter"/>
              <v:path gradientshapeok="t" o:connecttype="rect"/>
            </v:shapetype>
            <v:shape id="MSIPCM26584dc182fb58716cbe932b" o:spid="_x0000_s1026" type="#_x0000_t202" alt="{&quot;HashCode&quot;:-35079875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La/0sCuAgAARgUAAA4AAAAA&#10;AAAAAAAAAAAALgIAAGRycy9lMm9Eb2MueG1sUEsBAi0AFAAGAAgAAAAhAPumCdHeAAAACwEAAA8A&#10;AAAAAAAAAAAAAAAACAUAAGRycy9kb3ducmV2LnhtbFBLBQYAAAAABAAEAPMAAAATBgAAAAA=&#10;" o:allowincell="f" filled="f" stroked="f" strokeweight=".5pt">
              <v:textbox inset=",0,,0">
                <w:txbxContent>
                  <w:p w14:paraId="0C2D9C8B" w14:textId="7EC9D56B" w:rsidR="00DD6527" w:rsidRPr="00DD6527" w:rsidRDefault="00DD6527" w:rsidP="00DD6527">
                    <w:pPr>
                      <w:spacing w:after="0"/>
                      <w:jc w:val="center"/>
                      <w:rPr>
                        <w:rFonts w:cs="Calibri"/>
                        <w:color w:val="000000"/>
                        <w:sz w:val="16"/>
                      </w:rPr>
                    </w:pPr>
                    <w:r w:rsidRPr="00DD6527">
                      <w:rPr>
                        <w:rFonts w:cs="Calibri"/>
                        <w:color w:val="000000"/>
                        <w:sz w:val="16"/>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D111" w14:textId="77777777" w:rsidR="001F208F" w:rsidRDefault="001F208F" w:rsidP="003104FB">
      <w:pPr>
        <w:spacing w:after="0" w:line="240" w:lineRule="auto"/>
      </w:pPr>
      <w:r>
        <w:separator/>
      </w:r>
    </w:p>
  </w:footnote>
  <w:footnote w:type="continuationSeparator" w:id="0">
    <w:p w14:paraId="63D64FBD" w14:textId="77777777" w:rsidR="001F208F" w:rsidRDefault="001F208F" w:rsidP="0031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47D6" w14:textId="3E136F88" w:rsidR="003104FB" w:rsidRDefault="003104FB" w:rsidP="003104FB">
    <w:pPr>
      <w:pStyle w:val="Header"/>
      <w:ind w:left="-540"/>
      <w:jc w:val="right"/>
    </w:pPr>
    <w:r w:rsidRPr="00C77AFF">
      <w:rPr>
        <w:noProof/>
        <w:lang w:val="en-GB" w:eastAsia="en-GB"/>
      </w:rPr>
      <w:drawing>
        <wp:inline distT="0" distB="0" distL="0" distR="0" wp14:anchorId="140EA951" wp14:editId="3946DF3E">
          <wp:extent cx="1828800" cy="257175"/>
          <wp:effectExtent l="0" t="0" r="0" b="9525"/>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0AAA89E7" w14:textId="713E194F" w:rsidR="003104FB" w:rsidRDefault="003104FB" w:rsidP="003104FB">
    <w:pPr>
      <w:pStyle w:val="Header"/>
      <w:ind w:left="-540"/>
      <w:jc w:val="right"/>
    </w:pPr>
  </w:p>
  <w:p w14:paraId="445ECC38" w14:textId="1AFEF4A2" w:rsidR="003104FB" w:rsidRPr="003104FB" w:rsidRDefault="003104FB" w:rsidP="003104FB">
    <w:pPr>
      <w:pStyle w:val="Header"/>
      <w:ind w:left="-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D043B"/>
    <w:multiLevelType w:val="hybridMultilevel"/>
    <w:tmpl w:val="DD4AF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C54D6F"/>
    <w:multiLevelType w:val="hybridMultilevel"/>
    <w:tmpl w:val="1AE04FD2"/>
    <w:lvl w:ilvl="0" w:tplc="91527E70">
      <w:start w:val="1"/>
      <w:numFmt w:val="decimal"/>
      <w:suff w:val="space"/>
      <w:lvlText w:val="%1."/>
      <w:lvlJc w:val="left"/>
      <w:pPr>
        <w:ind w:left="520" w:hanging="360"/>
      </w:pPr>
      <w:rPr>
        <w:rFonts w:hint="default"/>
        <w:b/>
        <w:bCs/>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45B61C8A"/>
    <w:multiLevelType w:val="hybridMultilevel"/>
    <w:tmpl w:val="0B1A2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13237D4"/>
    <w:multiLevelType w:val="hybridMultilevel"/>
    <w:tmpl w:val="EBEA2D2A"/>
    <w:lvl w:ilvl="0" w:tplc="097635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226493"/>
    <w:multiLevelType w:val="hybridMultilevel"/>
    <w:tmpl w:val="1E04E13C"/>
    <w:lvl w:ilvl="0" w:tplc="841A4D5C">
      <w:start w:val="1"/>
      <w:numFmt w:val="decimal"/>
      <w:suff w:val="space"/>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FB"/>
    <w:rsid w:val="00021931"/>
    <w:rsid w:val="00034498"/>
    <w:rsid w:val="0003528E"/>
    <w:rsid w:val="000724AB"/>
    <w:rsid w:val="001058C5"/>
    <w:rsid w:val="001241DC"/>
    <w:rsid w:val="00153BDC"/>
    <w:rsid w:val="00170D5D"/>
    <w:rsid w:val="001F0BF9"/>
    <w:rsid w:val="001F208F"/>
    <w:rsid w:val="002457B2"/>
    <w:rsid w:val="002D0930"/>
    <w:rsid w:val="0030506B"/>
    <w:rsid w:val="003104FB"/>
    <w:rsid w:val="00315A0A"/>
    <w:rsid w:val="003320AF"/>
    <w:rsid w:val="003475CA"/>
    <w:rsid w:val="00352770"/>
    <w:rsid w:val="00363E49"/>
    <w:rsid w:val="003B78B6"/>
    <w:rsid w:val="003C5D04"/>
    <w:rsid w:val="00464FE4"/>
    <w:rsid w:val="005115B5"/>
    <w:rsid w:val="00522CC3"/>
    <w:rsid w:val="005B5DD2"/>
    <w:rsid w:val="005C6A2B"/>
    <w:rsid w:val="006E45D7"/>
    <w:rsid w:val="006F0E40"/>
    <w:rsid w:val="0072469D"/>
    <w:rsid w:val="007425B0"/>
    <w:rsid w:val="00746C8C"/>
    <w:rsid w:val="007B7EA3"/>
    <w:rsid w:val="00896F91"/>
    <w:rsid w:val="008B70B2"/>
    <w:rsid w:val="008D2991"/>
    <w:rsid w:val="00922FCD"/>
    <w:rsid w:val="00983AD9"/>
    <w:rsid w:val="009A5786"/>
    <w:rsid w:val="009B516D"/>
    <w:rsid w:val="009B646D"/>
    <w:rsid w:val="00AB7C55"/>
    <w:rsid w:val="00AF31CA"/>
    <w:rsid w:val="00AF57DE"/>
    <w:rsid w:val="00B813F3"/>
    <w:rsid w:val="00B90652"/>
    <w:rsid w:val="00C613AA"/>
    <w:rsid w:val="00C6543D"/>
    <w:rsid w:val="00DB63B6"/>
    <w:rsid w:val="00DD6527"/>
    <w:rsid w:val="00DF52BB"/>
    <w:rsid w:val="00DF6B24"/>
    <w:rsid w:val="00E47650"/>
    <w:rsid w:val="00E53FF8"/>
    <w:rsid w:val="00E55183"/>
    <w:rsid w:val="00EF0B1A"/>
    <w:rsid w:val="00F2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3F525"/>
  <w15:chartTrackingRefBased/>
  <w15:docId w15:val="{E8BEB864-F063-4CC3-A866-F3BEDA2F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F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FB"/>
  </w:style>
  <w:style w:type="paragraph" w:styleId="Footer">
    <w:name w:val="footer"/>
    <w:basedOn w:val="Normal"/>
    <w:link w:val="FooterChar"/>
    <w:uiPriority w:val="99"/>
    <w:unhideWhenUsed/>
    <w:rsid w:val="0031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FB"/>
  </w:style>
  <w:style w:type="paragraph" w:styleId="Title">
    <w:name w:val="Title"/>
    <w:basedOn w:val="Normal"/>
    <w:next w:val="Normal"/>
    <w:link w:val="TitleChar"/>
    <w:uiPriority w:val="10"/>
    <w:qFormat/>
    <w:rsid w:val="003104F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104F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104FB"/>
    <w:pPr>
      <w:ind w:left="720"/>
      <w:contextualSpacing/>
    </w:pPr>
  </w:style>
  <w:style w:type="character" w:styleId="Hyperlink">
    <w:name w:val="Hyperlink"/>
    <w:unhideWhenUsed/>
    <w:rsid w:val="003104FB"/>
    <w:rPr>
      <w:color w:val="0000FF"/>
      <w:u w:val="single"/>
    </w:rPr>
  </w:style>
  <w:style w:type="character" w:styleId="UnresolvedMention">
    <w:name w:val="Unresolved Mention"/>
    <w:basedOn w:val="DefaultParagraphFont"/>
    <w:uiPriority w:val="99"/>
    <w:semiHidden/>
    <w:unhideWhenUsed/>
    <w:rsid w:val="009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nb.co.i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 and Bradstreet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Tiwari, Ruchi</dc:creator>
  <cp:keywords/>
  <dc:description/>
  <cp:lastModifiedBy>Desai, Riddhish</cp:lastModifiedBy>
  <cp:revision>2</cp:revision>
  <dcterms:created xsi:type="dcterms:W3CDTF">2022-07-25T07:13:00Z</dcterms:created>
  <dcterms:modified xsi:type="dcterms:W3CDTF">2022-07-25T07:13:00Z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4d2e7b-2917-4cd7-87a4-c132be958a8e_Enabled">
    <vt:lpwstr>true</vt:lpwstr>
  </property>
  <property fmtid="{D5CDD505-2E9C-101B-9397-08002B2CF9AE}" pid="3" name="MSIP_Label_224d2e7b-2917-4cd7-87a4-c132be958a8e_SetDate">
    <vt:lpwstr>2022-07-14T12:48:51Z</vt:lpwstr>
  </property>
  <property fmtid="{D5CDD505-2E9C-101B-9397-08002B2CF9AE}" pid="4" name="MSIP_Label_224d2e7b-2917-4cd7-87a4-c132be958a8e_Method">
    <vt:lpwstr>Privileged</vt:lpwstr>
  </property>
  <property fmtid="{D5CDD505-2E9C-101B-9397-08002B2CF9AE}" pid="5" name="MSIP_Label_224d2e7b-2917-4cd7-87a4-c132be958a8e_Name">
    <vt:lpwstr>224d2e7b-2917-4cd7-87a4-c132be958a8e</vt:lpwstr>
  </property>
  <property fmtid="{D5CDD505-2E9C-101B-9397-08002B2CF9AE}" pid="6" name="MSIP_Label_224d2e7b-2917-4cd7-87a4-c132be958a8e_SiteId">
    <vt:lpwstr>19e2b708-bf12-4375-9719-8dec42771b3e</vt:lpwstr>
  </property>
  <property fmtid="{D5CDD505-2E9C-101B-9397-08002B2CF9AE}" pid="7" name="MSIP_Label_224d2e7b-2917-4cd7-87a4-c132be958a8e_ActionId">
    <vt:lpwstr>35957eec-4cca-4df3-a4c4-a1641fbe579e</vt:lpwstr>
  </property>
  <property fmtid="{D5CDD505-2E9C-101B-9397-08002B2CF9AE}" pid="8" name="MSIP_Label_224d2e7b-2917-4cd7-87a4-c132be958a8e_ContentBits">
    <vt:lpwstr>2</vt:lpwstr>
  </property>
</Properties>
</file>